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4A" w:rsidRPr="00B77C4A" w:rsidRDefault="00B77C4A" w:rsidP="00B77C4A">
      <w:pPr>
        <w:spacing w:line="620" w:lineRule="exact"/>
        <w:ind w:firstLineChars="200" w:firstLine="883"/>
        <w:jc w:val="center"/>
        <w:rPr>
          <w:rFonts w:asciiTheme="minorEastAsia" w:eastAsiaTheme="minorEastAsia" w:hAnsiTheme="minorEastAsia"/>
          <w:b/>
          <w:sz w:val="44"/>
          <w:szCs w:val="44"/>
        </w:rPr>
      </w:pPr>
      <w:r w:rsidRPr="00B77C4A">
        <w:rPr>
          <w:rFonts w:asciiTheme="minorEastAsia" w:eastAsiaTheme="minorEastAsia" w:hAnsiTheme="minorEastAsia" w:hint="eastAsia"/>
          <w:b/>
          <w:sz w:val="44"/>
          <w:szCs w:val="44"/>
        </w:rPr>
        <w:t>资阳市交通运输局</w:t>
      </w:r>
    </w:p>
    <w:p w:rsidR="00B77C4A" w:rsidRPr="00B77C4A" w:rsidRDefault="00B77C4A" w:rsidP="00261A9A">
      <w:pPr>
        <w:pStyle w:val="a0"/>
        <w:jc w:val="center"/>
        <w:rPr>
          <w:rFonts w:asciiTheme="minorEastAsia" w:eastAsiaTheme="minorEastAsia" w:hAnsiTheme="minorEastAsia"/>
          <w:b/>
          <w:sz w:val="44"/>
          <w:szCs w:val="44"/>
        </w:rPr>
      </w:pPr>
      <w:r w:rsidRPr="00B77C4A">
        <w:rPr>
          <w:rFonts w:asciiTheme="minorEastAsia" w:eastAsiaTheme="minorEastAsia" w:hAnsiTheme="minorEastAsia" w:hint="eastAsia"/>
          <w:b/>
          <w:sz w:val="44"/>
          <w:szCs w:val="44"/>
        </w:rPr>
        <w:t>2020年部门整体支出绩效自评报告</w:t>
      </w:r>
    </w:p>
    <w:p w:rsidR="00A80A9A" w:rsidRDefault="00A80A9A" w:rsidP="00A80A9A">
      <w:pPr>
        <w:spacing w:line="620" w:lineRule="exact"/>
        <w:ind w:firstLineChars="200" w:firstLine="643"/>
        <w:jc w:val="left"/>
        <w:rPr>
          <w:rFonts w:ascii="仿宋_GB2312" w:eastAsia="仿宋_GB2312" w:hint="eastAsia"/>
          <w:b/>
          <w:sz w:val="32"/>
          <w:szCs w:val="32"/>
        </w:rPr>
      </w:pPr>
    </w:p>
    <w:p w:rsidR="00B77C4A" w:rsidRPr="00B77C4A" w:rsidRDefault="00B77C4A" w:rsidP="00A80A9A">
      <w:pPr>
        <w:spacing w:line="620" w:lineRule="exact"/>
        <w:ind w:firstLineChars="200" w:firstLine="643"/>
        <w:jc w:val="left"/>
        <w:rPr>
          <w:rFonts w:ascii="仿宋_GB2312" w:eastAsia="仿宋_GB2312"/>
          <w:sz w:val="32"/>
          <w:szCs w:val="32"/>
        </w:rPr>
      </w:pPr>
      <w:r w:rsidRPr="00A80A9A">
        <w:rPr>
          <w:rFonts w:ascii="仿宋_GB2312" w:eastAsia="仿宋_GB2312" w:hint="eastAsia"/>
          <w:b/>
          <w:sz w:val="32"/>
          <w:szCs w:val="32"/>
        </w:rPr>
        <w:t>根据</w:t>
      </w:r>
      <w:r w:rsidR="00A80A9A">
        <w:rPr>
          <w:rFonts w:ascii="仿宋_GB2312" w:eastAsia="仿宋_GB2312" w:hint="eastAsia"/>
          <w:b/>
          <w:sz w:val="32"/>
          <w:szCs w:val="32"/>
        </w:rPr>
        <w:t>市财政</w:t>
      </w:r>
      <w:r w:rsidR="005B2199" w:rsidRPr="00A80A9A">
        <w:rPr>
          <w:rFonts w:ascii="仿宋_GB2312" w:eastAsia="仿宋_GB2312" w:hint="eastAsia"/>
          <w:b/>
          <w:sz w:val="32"/>
          <w:szCs w:val="32"/>
        </w:rPr>
        <w:t>局</w:t>
      </w:r>
      <w:r w:rsidRPr="00B77C4A">
        <w:rPr>
          <w:rFonts w:ascii="仿宋_GB2312" w:eastAsia="仿宋_GB2312" w:hint="eastAsia"/>
          <w:sz w:val="32"/>
          <w:szCs w:val="32"/>
        </w:rPr>
        <w:t>《</w:t>
      </w:r>
      <w:r w:rsidR="005B2199">
        <w:rPr>
          <w:rFonts w:ascii="仿宋_GB2312" w:eastAsia="仿宋_GB2312" w:hint="eastAsia"/>
          <w:sz w:val="32"/>
          <w:szCs w:val="32"/>
        </w:rPr>
        <w:t>关于开展2020年度市级部门</w:t>
      </w:r>
      <w:r w:rsidRPr="00B77C4A">
        <w:rPr>
          <w:rFonts w:ascii="仿宋_GB2312" w:eastAsia="仿宋_GB2312" w:hint="eastAsia"/>
          <w:sz w:val="32"/>
          <w:szCs w:val="32"/>
        </w:rPr>
        <w:t>支出绩效</w:t>
      </w:r>
      <w:r w:rsidR="005B2199">
        <w:rPr>
          <w:rFonts w:ascii="仿宋_GB2312" w:eastAsia="仿宋_GB2312" w:hint="eastAsia"/>
          <w:sz w:val="32"/>
          <w:szCs w:val="32"/>
        </w:rPr>
        <w:t>自</w:t>
      </w:r>
      <w:r w:rsidRPr="00B77C4A">
        <w:rPr>
          <w:rFonts w:ascii="仿宋_GB2312" w:eastAsia="仿宋_GB2312" w:hint="eastAsia"/>
          <w:sz w:val="32"/>
          <w:szCs w:val="32"/>
        </w:rPr>
        <w:t>评</w:t>
      </w:r>
      <w:r w:rsidR="005B2199">
        <w:rPr>
          <w:rFonts w:ascii="仿宋_GB2312" w:eastAsia="仿宋_GB2312" w:hint="eastAsia"/>
          <w:sz w:val="32"/>
          <w:szCs w:val="32"/>
        </w:rPr>
        <w:t>工作</w:t>
      </w:r>
      <w:r w:rsidRPr="00B77C4A">
        <w:rPr>
          <w:rFonts w:ascii="仿宋_GB2312" w:eastAsia="仿宋_GB2312" w:hint="eastAsia"/>
          <w:sz w:val="32"/>
          <w:szCs w:val="32"/>
        </w:rPr>
        <w:t>的通知</w:t>
      </w:r>
      <w:r w:rsidR="005B2199">
        <w:rPr>
          <w:rFonts w:ascii="仿宋_GB2312" w:eastAsia="仿宋_GB2312" w:hint="eastAsia"/>
          <w:sz w:val="32"/>
          <w:szCs w:val="32"/>
        </w:rPr>
        <w:t>》</w:t>
      </w:r>
      <w:r w:rsidRPr="00B77C4A">
        <w:rPr>
          <w:rFonts w:ascii="仿宋_GB2312" w:eastAsia="仿宋_GB2312" w:hint="eastAsia"/>
          <w:sz w:val="32"/>
          <w:szCs w:val="32"/>
        </w:rPr>
        <w:t>（资财监督绩效〔2020〕</w:t>
      </w:r>
      <w:r w:rsidR="005B2199">
        <w:rPr>
          <w:rFonts w:ascii="仿宋_GB2312" w:eastAsia="仿宋_GB2312" w:hint="eastAsia"/>
          <w:sz w:val="32"/>
          <w:szCs w:val="32"/>
        </w:rPr>
        <w:t>2</w:t>
      </w:r>
      <w:r w:rsidRPr="00B77C4A">
        <w:rPr>
          <w:rFonts w:ascii="仿宋_GB2312" w:eastAsia="仿宋_GB2312" w:hint="eastAsia"/>
          <w:sz w:val="32"/>
          <w:szCs w:val="32"/>
        </w:rPr>
        <w:t>号）</w:t>
      </w:r>
      <w:r w:rsidR="005B2199">
        <w:rPr>
          <w:rFonts w:ascii="仿宋_GB2312" w:eastAsia="仿宋_GB2312" w:hint="eastAsia"/>
          <w:sz w:val="32"/>
          <w:szCs w:val="32"/>
        </w:rPr>
        <w:t>精神</w:t>
      </w:r>
      <w:r w:rsidRPr="00B77C4A">
        <w:rPr>
          <w:rFonts w:ascii="仿宋_GB2312" w:eastAsia="仿宋_GB2312" w:hint="eastAsia"/>
          <w:sz w:val="32"/>
          <w:szCs w:val="32"/>
        </w:rPr>
        <w:t>，</w:t>
      </w:r>
      <w:r w:rsidR="00A46D1A">
        <w:rPr>
          <w:rFonts w:ascii="仿宋_GB2312" w:eastAsia="仿宋_GB2312" w:hint="eastAsia"/>
          <w:sz w:val="32"/>
          <w:szCs w:val="32"/>
        </w:rPr>
        <w:t>我局高度重视，认真开展绩效自评</w:t>
      </w:r>
      <w:r w:rsidR="005B2199">
        <w:rPr>
          <w:rFonts w:ascii="仿宋_GB2312" w:eastAsia="仿宋_GB2312" w:hint="eastAsia"/>
          <w:sz w:val="32"/>
          <w:szCs w:val="32"/>
        </w:rPr>
        <w:t>工作，</w:t>
      </w:r>
      <w:r w:rsidRPr="00B77C4A">
        <w:rPr>
          <w:rFonts w:ascii="仿宋_GB2312" w:eastAsia="仿宋_GB2312" w:hint="eastAsia"/>
          <w:sz w:val="32"/>
          <w:szCs w:val="32"/>
        </w:rPr>
        <w:t>现2020年度市</w:t>
      </w:r>
      <w:r w:rsidR="005B2199">
        <w:rPr>
          <w:rFonts w:ascii="仿宋_GB2312" w:eastAsia="仿宋_GB2312" w:hint="eastAsia"/>
          <w:sz w:val="32"/>
          <w:szCs w:val="32"/>
        </w:rPr>
        <w:t>本级交通</w:t>
      </w:r>
      <w:r w:rsidRPr="00B77C4A">
        <w:rPr>
          <w:rFonts w:ascii="仿宋_GB2312" w:eastAsia="仿宋_GB2312" w:hint="eastAsia"/>
          <w:sz w:val="32"/>
          <w:szCs w:val="32"/>
        </w:rPr>
        <w:t>部门支出绩效自评工作</w:t>
      </w:r>
      <w:r w:rsidR="00A80A9A">
        <w:rPr>
          <w:rFonts w:ascii="仿宋_GB2312" w:eastAsia="仿宋_GB2312" w:hint="eastAsia"/>
          <w:sz w:val="32"/>
          <w:szCs w:val="32"/>
        </w:rPr>
        <w:t>公开如下</w:t>
      </w:r>
      <w:r w:rsidR="00151855">
        <w:rPr>
          <w:rFonts w:ascii="仿宋_GB2312" w:eastAsia="仿宋_GB2312" w:hint="eastAsia"/>
          <w:sz w:val="32"/>
          <w:szCs w:val="32"/>
        </w:rPr>
        <w:t>。</w:t>
      </w:r>
    </w:p>
    <w:p w:rsidR="00B77C4A" w:rsidRPr="00261A9A" w:rsidRDefault="00B77C4A" w:rsidP="00261A9A">
      <w:pPr>
        <w:spacing w:line="620" w:lineRule="exact"/>
        <w:ind w:firstLineChars="200" w:firstLine="643"/>
        <w:jc w:val="left"/>
        <w:rPr>
          <w:rFonts w:ascii="仿宋_GB2312" w:eastAsia="仿宋_GB2312"/>
          <w:b/>
          <w:sz w:val="32"/>
          <w:szCs w:val="32"/>
        </w:rPr>
      </w:pPr>
      <w:r w:rsidRPr="00261A9A">
        <w:rPr>
          <w:rFonts w:ascii="仿宋_GB2312" w:eastAsia="仿宋_GB2312" w:hint="eastAsia"/>
          <w:b/>
          <w:sz w:val="32"/>
          <w:szCs w:val="32"/>
        </w:rPr>
        <w:t>一、部门（单位）概况</w:t>
      </w:r>
    </w:p>
    <w:p w:rsidR="00B77C4A" w:rsidRDefault="00B77C4A" w:rsidP="00FE458D">
      <w:pPr>
        <w:spacing w:line="620" w:lineRule="exact"/>
        <w:ind w:firstLineChars="200" w:firstLine="643"/>
        <w:jc w:val="left"/>
        <w:rPr>
          <w:rFonts w:ascii="仿宋_GB2312" w:eastAsia="仿宋_GB2312"/>
          <w:b/>
          <w:sz w:val="32"/>
          <w:szCs w:val="32"/>
        </w:rPr>
      </w:pPr>
      <w:r w:rsidRPr="00FE458D">
        <w:rPr>
          <w:rFonts w:ascii="仿宋_GB2312" w:eastAsia="仿宋_GB2312" w:hint="eastAsia"/>
          <w:b/>
          <w:sz w:val="32"/>
          <w:szCs w:val="32"/>
        </w:rPr>
        <w:t>（一）机构组成</w:t>
      </w:r>
    </w:p>
    <w:p w:rsidR="006B75FF" w:rsidRPr="003A244B" w:rsidRDefault="006B75FF" w:rsidP="006B75FF">
      <w:pPr>
        <w:spacing w:line="600" w:lineRule="exact"/>
        <w:ind w:firstLineChars="192" w:firstLine="614"/>
        <w:rPr>
          <w:rFonts w:ascii="仿宋_GB2312" w:eastAsia="仿宋_GB2312"/>
          <w:sz w:val="32"/>
          <w:szCs w:val="32"/>
        </w:rPr>
      </w:pPr>
      <w:r w:rsidRPr="003A244B">
        <w:rPr>
          <w:rFonts w:ascii="仿宋_GB2312" w:eastAsia="仿宋_GB2312" w:hint="eastAsia"/>
          <w:sz w:val="32"/>
          <w:szCs w:val="32"/>
        </w:rPr>
        <w:t>资阳市交通运输局机关内设8</w:t>
      </w:r>
      <w:r w:rsidR="0073406F">
        <w:rPr>
          <w:rFonts w:ascii="仿宋_GB2312" w:eastAsia="仿宋_GB2312" w:hint="eastAsia"/>
          <w:sz w:val="32"/>
          <w:szCs w:val="32"/>
        </w:rPr>
        <w:t>个</w:t>
      </w:r>
      <w:r w:rsidRPr="003A244B">
        <w:rPr>
          <w:rFonts w:ascii="仿宋_GB2312" w:eastAsia="仿宋_GB2312" w:hint="eastAsia"/>
          <w:sz w:val="32"/>
          <w:szCs w:val="32"/>
        </w:rPr>
        <w:t>科（室）</w:t>
      </w:r>
      <w:r w:rsidR="00BC17F6">
        <w:rPr>
          <w:rFonts w:ascii="仿宋_GB2312" w:eastAsia="仿宋_GB2312" w:hint="eastAsia"/>
          <w:sz w:val="32"/>
          <w:szCs w:val="32"/>
        </w:rPr>
        <w:t>和市交通战备办公室</w:t>
      </w:r>
      <w:r w:rsidRPr="003A244B">
        <w:rPr>
          <w:rFonts w:ascii="仿宋_GB2312" w:eastAsia="仿宋_GB2312" w:hint="eastAsia"/>
          <w:sz w:val="32"/>
          <w:szCs w:val="32"/>
        </w:rPr>
        <w:t>，</w:t>
      </w:r>
      <w:r w:rsidR="00FE1E6B">
        <w:rPr>
          <w:rFonts w:ascii="仿宋_GB2312" w:eastAsia="仿宋_GB2312" w:hint="eastAsia"/>
          <w:sz w:val="32"/>
          <w:szCs w:val="32"/>
        </w:rPr>
        <w:t>下设</w:t>
      </w:r>
      <w:r w:rsidRPr="003A244B">
        <w:rPr>
          <w:rFonts w:ascii="仿宋_GB2312" w:eastAsia="仿宋_GB2312" w:hint="eastAsia"/>
          <w:sz w:val="32"/>
          <w:szCs w:val="32"/>
        </w:rPr>
        <w:t>一级预算</w:t>
      </w:r>
      <w:r w:rsidR="0073406F">
        <w:rPr>
          <w:rFonts w:ascii="仿宋_GB2312" w:eastAsia="仿宋_GB2312" w:hint="eastAsia"/>
          <w:sz w:val="32"/>
          <w:szCs w:val="32"/>
        </w:rPr>
        <w:t>事业</w:t>
      </w:r>
      <w:r w:rsidRPr="003A244B">
        <w:rPr>
          <w:rFonts w:ascii="仿宋_GB2312" w:eastAsia="仿宋_GB2312" w:hint="eastAsia"/>
          <w:sz w:val="32"/>
          <w:szCs w:val="32"/>
        </w:rPr>
        <w:t>单位6个，其中参照公务员法管理的事业单位5个、其他事业单位1个。</w:t>
      </w:r>
    </w:p>
    <w:p w:rsidR="00B77C4A" w:rsidRPr="003A244B" w:rsidRDefault="00B77C4A" w:rsidP="00FE458D">
      <w:pPr>
        <w:spacing w:line="620" w:lineRule="exact"/>
        <w:ind w:firstLineChars="200" w:firstLine="643"/>
        <w:jc w:val="left"/>
        <w:rPr>
          <w:rFonts w:ascii="仿宋_GB2312" w:eastAsia="仿宋_GB2312"/>
          <w:b/>
          <w:sz w:val="32"/>
          <w:szCs w:val="32"/>
        </w:rPr>
      </w:pPr>
      <w:r w:rsidRPr="003A244B">
        <w:rPr>
          <w:rFonts w:ascii="仿宋_GB2312" w:eastAsia="仿宋_GB2312" w:hint="eastAsia"/>
          <w:b/>
          <w:sz w:val="32"/>
          <w:szCs w:val="32"/>
        </w:rPr>
        <w:t>（二）机构职能</w:t>
      </w:r>
    </w:p>
    <w:p w:rsidR="005A5229" w:rsidRPr="003A244B" w:rsidRDefault="005A5229" w:rsidP="005A5229">
      <w:pPr>
        <w:pStyle w:val="a0"/>
        <w:ind w:firstLineChars="200" w:firstLine="640"/>
        <w:rPr>
          <w:rFonts w:ascii="仿宋_GB2312" w:eastAsia="仿宋_GB2312"/>
        </w:rPr>
      </w:pPr>
      <w:r w:rsidRPr="003A244B">
        <w:rPr>
          <w:rFonts w:ascii="仿宋_GB2312" w:eastAsia="仿宋_GB2312" w:hint="eastAsia"/>
          <w:sz w:val="32"/>
          <w:szCs w:val="32"/>
        </w:rPr>
        <w:t>资阳市交通运输局主要承担贯彻执行国家、省有关交通运输行业政策法规，组织、拟订并监督实施全市公路、水路等行业规划、政策和标准，参与编制综合运输体系规划和拟订物流业发展战略和规划的行业主管部门</w:t>
      </w:r>
      <w:r w:rsidR="00707064">
        <w:rPr>
          <w:rFonts w:ascii="仿宋_GB2312" w:eastAsia="仿宋_GB2312" w:hint="eastAsia"/>
          <w:sz w:val="32"/>
          <w:szCs w:val="32"/>
        </w:rPr>
        <w:t>。</w:t>
      </w:r>
    </w:p>
    <w:p w:rsidR="00B77C4A" w:rsidRPr="003A244B" w:rsidRDefault="00B77C4A" w:rsidP="00FE458D">
      <w:pPr>
        <w:spacing w:line="620" w:lineRule="exact"/>
        <w:ind w:firstLineChars="200" w:firstLine="643"/>
        <w:jc w:val="left"/>
        <w:rPr>
          <w:rFonts w:ascii="仿宋_GB2312" w:eastAsia="仿宋_GB2312"/>
          <w:b/>
          <w:sz w:val="32"/>
          <w:szCs w:val="32"/>
        </w:rPr>
      </w:pPr>
      <w:r w:rsidRPr="003A244B">
        <w:rPr>
          <w:rFonts w:ascii="仿宋_GB2312" w:eastAsia="仿宋_GB2312" w:hint="eastAsia"/>
          <w:b/>
          <w:sz w:val="32"/>
          <w:szCs w:val="32"/>
        </w:rPr>
        <w:t>（三）人员概况</w:t>
      </w:r>
    </w:p>
    <w:p w:rsidR="005A5229" w:rsidRPr="003A244B" w:rsidRDefault="003A244B" w:rsidP="003A244B">
      <w:pPr>
        <w:spacing w:line="600" w:lineRule="exact"/>
        <w:ind w:firstLineChars="200" w:firstLine="640"/>
        <w:rPr>
          <w:rFonts w:ascii="仿宋_GB2312" w:eastAsia="仿宋_GB2312"/>
          <w:sz w:val="32"/>
          <w:szCs w:val="32"/>
        </w:rPr>
      </w:pPr>
      <w:r w:rsidRPr="003A244B">
        <w:rPr>
          <w:rFonts w:ascii="仿宋_GB2312" w:eastAsia="仿宋_GB2312" w:hint="eastAsia"/>
          <w:sz w:val="32"/>
          <w:szCs w:val="32"/>
        </w:rPr>
        <w:t>资阳市交通运输局总编制163名，其中行政编制28</w:t>
      </w:r>
      <w:r w:rsidR="003C4B70">
        <w:rPr>
          <w:rFonts w:ascii="仿宋_GB2312" w:eastAsia="仿宋_GB2312" w:hint="eastAsia"/>
          <w:sz w:val="32"/>
          <w:szCs w:val="32"/>
        </w:rPr>
        <w:t>名、</w:t>
      </w:r>
      <w:r w:rsidRPr="003A244B">
        <w:rPr>
          <w:rFonts w:ascii="仿宋_GB2312" w:eastAsia="仿宋_GB2312" w:hint="eastAsia"/>
          <w:sz w:val="32"/>
          <w:szCs w:val="32"/>
        </w:rPr>
        <w:t>参照公务员法管理的事业编制115</w:t>
      </w:r>
      <w:r w:rsidR="003C4B70">
        <w:rPr>
          <w:rFonts w:ascii="仿宋_GB2312" w:eastAsia="仿宋_GB2312" w:hint="eastAsia"/>
          <w:sz w:val="32"/>
          <w:szCs w:val="32"/>
        </w:rPr>
        <w:t>名、</w:t>
      </w:r>
      <w:r w:rsidRPr="003A244B">
        <w:rPr>
          <w:rFonts w:ascii="仿宋_GB2312" w:eastAsia="仿宋_GB2312" w:hint="eastAsia"/>
          <w:sz w:val="32"/>
          <w:szCs w:val="32"/>
        </w:rPr>
        <w:t>其他事业编制20名。在职人员总数120人，其中行政人员22</w:t>
      </w:r>
      <w:r w:rsidR="003C4B70">
        <w:rPr>
          <w:rFonts w:ascii="仿宋_GB2312" w:eastAsia="仿宋_GB2312" w:hint="eastAsia"/>
          <w:sz w:val="32"/>
          <w:szCs w:val="32"/>
        </w:rPr>
        <w:t>人、</w:t>
      </w:r>
      <w:r w:rsidRPr="003A244B">
        <w:rPr>
          <w:rFonts w:ascii="仿宋_GB2312" w:eastAsia="仿宋_GB2312" w:hint="eastAsia"/>
          <w:sz w:val="32"/>
          <w:szCs w:val="32"/>
        </w:rPr>
        <w:t>参照公务员法管理的事业人员77人</w:t>
      </w:r>
      <w:r w:rsidR="003C4B70">
        <w:rPr>
          <w:rFonts w:ascii="仿宋_GB2312" w:eastAsia="仿宋_GB2312" w:hint="eastAsia"/>
          <w:sz w:val="32"/>
          <w:szCs w:val="32"/>
        </w:rPr>
        <w:t>、</w:t>
      </w:r>
      <w:r w:rsidRPr="003A244B">
        <w:rPr>
          <w:rFonts w:ascii="仿宋_GB2312" w:eastAsia="仿宋_GB2312" w:hint="eastAsia"/>
          <w:sz w:val="32"/>
          <w:szCs w:val="32"/>
        </w:rPr>
        <w:t>其他事业人员21</w:t>
      </w:r>
      <w:r w:rsidR="00A46216">
        <w:rPr>
          <w:rFonts w:ascii="仿宋_GB2312" w:eastAsia="仿宋_GB2312" w:hint="eastAsia"/>
          <w:sz w:val="32"/>
          <w:szCs w:val="32"/>
        </w:rPr>
        <w:t>人。</w:t>
      </w:r>
      <w:r w:rsidRPr="003A244B">
        <w:rPr>
          <w:rFonts w:ascii="仿宋_GB2312" w:eastAsia="仿宋_GB2312" w:hint="eastAsia"/>
          <w:sz w:val="32"/>
          <w:szCs w:val="32"/>
        </w:rPr>
        <w:t>退休人员92</w:t>
      </w:r>
      <w:r w:rsidR="00A46216">
        <w:rPr>
          <w:rFonts w:ascii="仿宋_GB2312" w:eastAsia="仿宋_GB2312" w:hint="eastAsia"/>
          <w:sz w:val="32"/>
          <w:szCs w:val="32"/>
        </w:rPr>
        <w:lastRenderedPageBreak/>
        <w:t>人，</w:t>
      </w:r>
      <w:r w:rsidRPr="003A244B">
        <w:rPr>
          <w:rFonts w:ascii="仿宋_GB2312" w:eastAsia="仿宋_GB2312" w:hint="eastAsia"/>
          <w:sz w:val="32"/>
          <w:szCs w:val="32"/>
        </w:rPr>
        <w:t>现有临聘人员20名。局机关</w:t>
      </w:r>
      <w:r w:rsidR="005A5229" w:rsidRPr="003A244B">
        <w:rPr>
          <w:rFonts w:ascii="仿宋_GB2312" w:eastAsia="仿宋_GB2312" w:hAnsi="仿宋" w:hint="eastAsia"/>
          <w:sz w:val="32"/>
          <w:szCs w:val="32"/>
        </w:rPr>
        <w:t>年末实有在职人员27人，退休人员16人。</w:t>
      </w:r>
    </w:p>
    <w:p w:rsidR="00B77C4A" w:rsidRPr="00261A9A" w:rsidRDefault="00B77C4A" w:rsidP="00261A9A">
      <w:pPr>
        <w:spacing w:line="620" w:lineRule="exact"/>
        <w:ind w:firstLineChars="200" w:firstLine="643"/>
        <w:jc w:val="left"/>
        <w:rPr>
          <w:rFonts w:ascii="仿宋_GB2312" w:eastAsia="仿宋_GB2312"/>
          <w:b/>
          <w:sz w:val="32"/>
          <w:szCs w:val="32"/>
        </w:rPr>
      </w:pPr>
      <w:r w:rsidRPr="00261A9A">
        <w:rPr>
          <w:rFonts w:ascii="仿宋_GB2312" w:eastAsia="仿宋_GB2312" w:hint="eastAsia"/>
          <w:b/>
          <w:sz w:val="32"/>
          <w:szCs w:val="32"/>
        </w:rPr>
        <w:t>二、部门财政资金收支情况</w:t>
      </w:r>
    </w:p>
    <w:p w:rsidR="00B77C4A" w:rsidRDefault="00B77C4A" w:rsidP="00FE458D">
      <w:pPr>
        <w:spacing w:line="620" w:lineRule="exact"/>
        <w:ind w:firstLineChars="200" w:firstLine="643"/>
        <w:jc w:val="left"/>
        <w:rPr>
          <w:rFonts w:ascii="仿宋_GB2312" w:eastAsia="仿宋_GB2312"/>
          <w:b/>
          <w:sz w:val="32"/>
          <w:szCs w:val="32"/>
        </w:rPr>
      </w:pPr>
      <w:r w:rsidRPr="00FE458D">
        <w:rPr>
          <w:rFonts w:ascii="仿宋_GB2312" w:eastAsia="仿宋_GB2312" w:hint="eastAsia"/>
          <w:b/>
          <w:sz w:val="32"/>
          <w:szCs w:val="32"/>
        </w:rPr>
        <w:t>（一）部门财政资金收入情况</w:t>
      </w:r>
    </w:p>
    <w:p w:rsidR="008A3688" w:rsidRPr="00D862B1" w:rsidRDefault="008A3688" w:rsidP="00D862B1">
      <w:pPr>
        <w:snapToGrid w:val="0"/>
        <w:spacing w:line="520" w:lineRule="exact"/>
        <w:ind w:firstLineChars="200" w:firstLine="640"/>
        <w:rPr>
          <w:rFonts w:ascii="仿宋_GB2312" w:eastAsia="仿宋_GB2312" w:hAnsi="仿宋"/>
          <w:sz w:val="32"/>
          <w:szCs w:val="32"/>
        </w:rPr>
      </w:pPr>
      <w:r w:rsidRPr="00D65C01">
        <w:rPr>
          <w:rFonts w:ascii="仿宋_GB2312" w:eastAsia="仿宋_GB2312" w:hAnsi="仿宋" w:hint="eastAsia"/>
          <w:sz w:val="32"/>
          <w:szCs w:val="32"/>
        </w:rPr>
        <w:t>20</w:t>
      </w:r>
      <w:r>
        <w:rPr>
          <w:rFonts w:ascii="仿宋_GB2312" w:eastAsia="仿宋_GB2312" w:hAnsi="仿宋" w:hint="eastAsia"/>
          <w:sz w:val="32"/>
          <w:szCs w:val="32"/>
        </w:rPr>
        <w:t>20</w:t>
      </w:r>
      <w:r w:rsidRPr="00D65C01">
        <w:rPr>
          <w:rFonts w:ascii="仿宋_GB2312" w:eastAsia="仿宋_GB2312" w:hAnsi="仿宋" w:hint="eastAsia"/>
          <w:sz w:val="32"/>
          <w:szCs w:val="32"/>
        </w:rPr>
        <w:t>年年度总收入</w:t>
      </w:r>
      <w:r w:rsidR="00A6364C">
        <w:rPr>
          <w:rFonts w:ascii="仿宋_GB2312" w:eastAsia="仿宋_GB2312" w:hAnsi="仿宋" w:hint="eastAsia"/>
          <w:sz w:val="32"/>
          <w:szCs w:val="32"/>
        </w:rPr>
        <w:t>8310.54万元。其中当年财政拨款收入</w:t>
      </w:r>
      <w:r>
        <w:rPr>
          <w:rFonts w:ascii="仿宋_GB2312" w:eastAsia="仿宋_GB2312" w:hAnsi="仿宋" w:hint="eastAsia"/>
          <w:sz w:val="32"/>
          <w:szCs w:val="32"/>
        </w:rPr>
        <w:t>8302</w:t>
      </w:r>
      <w:r w:rsidRPr="00D65C01">
        <w:rPr>
          <w:rFonts w:ascii="仿宋_GB2312" w:eastAsia="仿宋_GB2312" w:hAnsi="仿宋" w:hint="eastAsia"/>
          <w:sz w:val="32"/>
          <w:szCs w:val="32"/>
        </w:rPr>
        <w:t>万元，</w:t>
      </w:r>
      <w:r w:rsidR="00A6364C">
        <w:rPr>
          <w:rFonts w:ascii="仿宋_GB2312" w:eastAsia="仿宋_GB2312" w:hAnsi="仿宋" w:hint="eastAsia"/>
          <w:sz w:val="32"/>
          <w:szCs w:val="32"/>
        </w:rPr>
        <w:t>包括</w:t>
      </w:r>
      <w:r w:rsidR="00D862B1">
        <w:rPr>
          <w:rFonts w:ascii="仿宋_GB2312" w:eastAsia="仿宋_GB2312" w:hAnsi="仿宋" w:hint="eastAsia"/>
          <w:sz w:val="32"/>
          <w:szCs w:val="32"/>
        </w:rPr>
        <w:t>基本支出收入635.09万元、项目支出收入7666.91万元，项目支出收入主要是中央、省级补助公路项目建设补助和公交运行亏损补助资金为主</w:t>
      </w:r>
      <w:r w:rsidR="00A6364C">
        <w:rPr>
          <w:rFonts w:ascii="仿宋_GB2312" w:eastAsia="仿宋_GB2312" w:hAnsi="仿宋" w:hint="eastAsia"/>
          <w:sz w:val="32"/>
          <w:szCs w:val="32"/>
        </w:rPr>
        <w:t>；</w:t>
      </w:r>
      <w:r w:rsidR="00382046">
        <w:rPr>
          <w:rFonts w:ascii="仿宋_GB2312" w:eastAsia="仿宋_GB2312" w:hAnsi="仿宋" w:hint="eastAsia"/>
          <w:sz w:val="32"/>
          <w:szCs w:val="32"/>
        </w:rPr>
        <w:t>2019年结转收入8.54万元，其中基本支出6.84万元、项目支出1.7万元。</w:t>
      </w:r>
    </w:p>
    <w:p w:rsidR="00B77C4A" w:rsidRDefault="00B77C4A" w:rsidP="00FE458D">
      <w:pPr>
        <w:spacing w:line="620" w:lineRule="exact"/>
        <w:ind w:firstLineChars="200" w:firstLine="643"/>
        <w:jc w:val="left"/>
        <w:rPr>
          <w:rFonts w:ascii="仿宋_GB2312" w:eastAsia="仿宋_GB2312"/>
          <w:b/>
          <w:sz w:val="32"/>
          <w:szCs w:val="32"/>
        </w:rPr>
      </w:pPr>
      <w:r w:rsidRPr="00FE458D">
        <w:rPr>
          <w:rFonts w:ascii="仿宋_GB2312" w:eastAsia="仿宋_GB2312" w:hint="eastAsia"/>
          <w:b/>
          <w:sz w:val="32"/>
          <w:szCs w:val="32"/>
        </w:rPr>
        <w:t>（二）部门财政资金支出情况</w:t>
      </w:r>
    </w:p>
    <w:p w:rsidR="004C754F" w:rsidRDefault="0073406F" w:rsidP="00132F12">
      <w:pPr>
        <w:snapToGrid w:val="0"/>
        <w:spacing w:line="520" w:lineRule="exact"/>
        <w:ind w:firstLineChars="200" w:firstLine="640"/>
        <w:rPr>
          <w:rFonts w:ascii="仿宋_GB2312" w:eastAsia="仿宋_GB2312" w:hAnsi="仿宋"/>
          <w:sz w:val="32"/>
          <w:szCs w:val="32"/>
        </w:rPr>
      </w:pPr>
      <w:r w:rsidRPr="00D65C01">
        <w:rPr>
          <w:rFonts w:ascii="仿宋_GB2312" w:eastAsia="仿宋_GB2312" w:hAnsi="仿宋" w:hint="eastAsia"/>
          <w:sz w:val="32"/>
          <w:szCs w:val="32"/>
        </w:rPr>
        <w:t>20</w:t>
      </w:r>
      <w:r>
        <w:rPr>
          <w:rFonts w:ascii="仿宋_GB2312" w:eastAsia="仿宋_GB2312" w:hAnsi="仿宋" w:hint="eastAsia"/>
          <w:sz w:val="32"/>
          <w:szCs w:val="32"/>
        </w:rPr>
        <w:t>20年年度总支出71</w:t>
      </w:r>
      <w:r w:rsidR="0005481B">
        <w:rPr>
          <w:rFonts w:ascii="仿宋_GB2312" w:eastAsia="仿宋_GB2312" w:hAnsi="仿宋" w:hint="eastAsia"/>
          <w:sz w:val="32"/>
          <w:szCs w:val="32"/>
        </w:rPr>
        <w:t>92.32</w:t>
      </w:r>
      <w:r w:rsidRPr="00D65C01">
        <w:rPr>
          <w:rFonts w:ascii="仿宋_GB2312" w:eastAsia="仿宋_GB2312" w:hAnsi="仿宋" w:hint="eastAsia"/>
          <w:sz w:val="32"/>
          <w:szCs w:val="32"/>
        </w:rPr>
        <w:t>万元，</w:t>
      </w:r>
      <w:r>
        <w:rPr>
          <w:rFonts w:ascii="仿宋_GB2312" w:eastAsia="仿宋_GB2312" w:hAnsi="仿宋" w:hint="eastAsia"/>
          <w:sz w:val="32"/>
          <w:szCs w:val="32"/>
        </w:rPr>
        <w:t>其中基本支出6</w:t>
      </w:r>
      <w:r w:rsidR="0005481B">
        <w:rPr>
          <w:rFonts w:ascii="仿宋_GB2312" w:eastAsia="仿宋_GB2312" w:hAnsi="仿宋" w:hint="eastAsia"/>
          <w:sz w:val="32"/>
          <w:szCs w:val="32"/>
        </w:rPr>
        <w:t>41.93</w:t>
      </w:r>
      <w:r>
        <w:rPr>
          <w:rFonts w:ascii="仿宋_GB2312" w:eastAsia="仿宋_GB2312" w:hAnsi="仿宋" w:hint="eastAsia"/>
          <w:sz w:val="32"/>
          <w:szCs w:val="32"/>
        </w:rPr>
        <w:t>万元</w:t>
      </w:r>
      <w:r w:rsidR="00032D3E">
        <w:rPr>
          <w:rFonts w:ascii="仿宋_GB2312" w:eastAsia="仿宋_GB2312" w:hAnsi="仿宋" w:hint="eastAsia"/>
          <w:sz w:val="32"/>
          <w:szCs w:val="32"/>
        </w:rPr>
        <w:t>，</w:t>
      </w:r>
      <w:r>
        <w:rPr>
          <w:rFonts w:ascii="仿宋_GB2312" w:eastAsia="仿宋_GB2312" w:hAnsi="仿宋" w:hint="eastAsia"/>
          <w:sz w:val="32"/>
          <w:szCs w:val="32"/>
        </w:rPr>
        <w:t>项目支出65</w:t>
      </w:r>
      <w:r w:rsidR="0005481B">
        <w:rPr>
          <w:rFonts w:ascii="仿宋_GB2312" w:eastAsia="仿宋_GB2312" w:hAnsi="仿宋" w:hint="eastAsia"/>
          <w:sz w:val="32"/>
          <w:szCs w:val="32"/>
        </w:rPr>
        <w:t>50.39</w:t>
      </w:r>
      <w:r>
        <w:rPr>
          <w:rFonts w:ascii="仿宋_GB2312" w:eastAsia="仿宋_GB2312" w:hAnsi="仿宋" w:hint="eastAsia"/>
          <w:sz w:val="32"/>
          <w:szCs w:val="32"/>
        </w:rPr>
        <w:t>万元</w:t>
      </w:r>
      <w:r w:rsidR="004C754F">
        <w:rPr>
          <w:rFonts w:ascii="仿宋_GB2312" w:eastAsia="仿宋_GB2312" w:hAnsi="仿宋" w:hint="eastAsia"/>
          <w:sz w:val="32"/>
          <w:szCs w:val="32"/>
        </w:rPr>
        <w:t>。</w:t>
      </w:r>
    </w:p>
    <w:p w:rsidR="0073406F" w:rsidRPr="00132F12" w:rsidRDefault="0073406F" w:rsidP="00132F12">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项目结转1118.2</w:t>
      </w:r>
      <w:r w:rsidR="00801B02">
        <w:rPr>
          <w:rFonts w:ascii="仿宋_GB2312" w:eastAsia="仿宋_GB2312" w:hAnsi="仿宋" w:hint="eastAsia"/>
          <w:sz w:val="32"/>
          <w:szCs w:val="32"/>
        </w:rPr>
        <w:t>2</w:t>
      </w:r>
      <w:r>
        <w:rPr>
          <w:rFonts w:ascii="仿宋_GB2312" w:eastAsia="仿宋_GB2312" w:hAnsi="仿宋" w:hint="eastAsia"/>
          <w:sz w:val="32"/>
          <w:szCs w:val="32"/>
        </w:rPr>
        <w:t xml:space="preserve"> 万元，包</w:t>
      </w:r>
      <w:r w:rsidR="00155BFE">
        <w:rPr>
          <w:rFonts w:ascii="仿宋_GB2312" w:eastAsia="仿宋_GB2312" w:hAnsi="仿宋" w:hint="eastAsia"/>
          <w:sz w:val="32"/>
          <w:szCs w:val="32"/>
        </w:rPr>
        <w:t>国省</w:t>
      </w:r>
      <w:r w:rsidR="00801B02">
        <w:rPr>
          <w:rFonts w:ascii="仿宋_GB2312" w:eastAsia="仿宋_GB2312" w:hAnsi="仿宋" w:hint="eastAsia"/>
          <w:sz w:val="32"/>
          <w:szCs w:val="32"/>
        </w:rPr>
        <w:t>干线公路大中修</w:t>
      </w:r>
      <w:r w:rsidR="00155BFE">
        <w:rPr>
          <w:rFonts w:ascii="仿宋_GB2312" w:eastAsia="仿宋_GB2312" w:hAnsi="仿宋" w:hint="eastAsia"/>
          <w:sz w:val="32"/>
          <w:szCs w:val="32"/>
        </w:rPr>
        <w:t>工程</w:t>
      </w:r>
      <w:r w:rsidR="00801B02">
        <w:rPr>
          <w:rFonts w:ascii="仿宋_GB2312" w:eastAsia="仿宋_GB2312" w:hAnsi="仿宋" w:hint="eastAsia"/>
          <w:sz w:val="32"/>
          <w:szCs w:val="32"/>
        </w:rPr>
        <w:t>省级补助资金935万元、</w:t>
      </w:r>
      <w:r w:rsidR="00155BFE">
        <w:rPr>
          <w:rFonts w:ascii="仿宋_GB2312" w:eastAsia="仿宋_GB2312" w:hAnsi="仿宋" w:hint="eastAsia"/>
          <w:sz w:val="32"/>
          <w:szCs w:val="32"/>
        </w:rPr>
        <w:t>国省</w:t>
      </w:r>
      <w:r w:rsidR="00801B02">
        <w:rPr>
          <w:rFonts w:ascii="仿宋_GB2312" w:eastAsia="仿宋_GB2312" w:hAnsi="仿宋" w:hint="eastAsia"/>
          <w:sz w:val="32"/>
          <w:szCs w:val="32"/>
        </w:rPr>
        <w:t>干线公路大中修工程市级补助资金93万元、安可替代产品购置费90.22万元</w:t>
      </w:r>
      <w:r w:rsidRPr="00D65C01">
        <w:rPr>
          <w:rFonts w:ascii="仿宋_GB2312" w:eastAsia="仿宋_GB2312" w:hAnsi="仿宋" w:hint="eastAsia"/>
          <w:sz w:val="32"/>
          <w:szCs w:val="32"/>
        </w:rPr>
        <w:t>。</w:t>
      </w:r>
    </w:p>
    <w:p w:rsidR="00B77C4A" w:rsidRPr="004F7768" w:rsidRDefault="00B77C4A" w:rsidP="004F7768">
      <w:pPr>
        <w:spacing w:line="620" w:lineRule="exact"/>
        <w:ind w:firstLineChars="200" w:firstLine="643"/>
        <w:jc w:val="left"/>
        <w:rPr>
          <w:rFonts w:ascii="仿宋_GB2312" w:eastAsia="仿宋_GB2312"/>
          <w:b/>
          <w:sz w:val="32"/>
          <w:szCs w:val="32"/>
        </w:rPr>
      </w:pPr>
      <w:r w:rsidRPr="004F7768">
        <w:rPr>
          <w:rFonts w:ascii="仿宋_GB2312" w:eastAsia="仿宋_GB2312" w:hint="eastAsia"/>
          <w:b/>
          <w:sz w:val="32"/>
          <w:szCs w:val="32"/>
        </w:rPr>
        <w:t>三、评价工作开展情况</w:t>
      </w:r>
    </w:p>
    <w:p w:rsidR="00180D40" w:rsidRDefault="00B77C4A" w:rsidP="00180D40">
      <w:pPr>
        <w:spacing w:line="620" w:lineRule="exact"/>
        <w:ind w:firstLineChars="200" w:firstLine="643"/>
        <w:jc w:val="left"/>
        <w:rPr>
          <w:rFonts w:ascii="仿宋_GB2312" w:eastAsia="仿宋_GB2312"/>
          <w:b/>
          <w:sz w:val="32"/>
          <w:szCs w:val="32"/>
        </w:rPr>
      </w:pPr>
      <w:r w:rsidRPr="00FE458D">
        <w:rPr>
          <w:rFonts w:ascii="仿宋_GB2312" w:eastAsia="仿宋_GB2312" w:hint="eastAsia"/>
          <w:b/>
          <w:sz w:val="32"/>
          <w:szCs w:val="32"/>
        </w:rPr>
        <w:t>（一）自评工作组织领导</w:t>
      </w:r>
    </w:p>
    <w:p w:rsidR="00180D40" w:rsidRPr="00180D40" w:rsidRDefault="00180D40" w:rsidP="00180D40">
      <w:pPr>
        <w:spacing w:line="620" w:lineRule="exact"/>
        <w:ind w:firstLineChars="200" w:firstLine="640"/>
        <w:jc w:val="left"/>
        <w:rPr>
          <w:rFonts w:ascii="仿宋_GB2312" w:eastAsia="仿宋_GB2312"/>
          <w:b/>
          <w:sz w:val="32"/>
          <w:szCs w:val="32"/>
        </w:rPr>
      </w:pPr>
      <w:r w:rsidRPr="00180D40">
        <w:rPr>
          <w:rFonts w:ascii="仿宋_GB2312" w:eastAsia="仿宋_GB2312" w:hint="eastAsia"/>
          <w:sz w:val="32"/>
          <w:szCs w:val="32"/>
        </w:rPr>
        <w:t>局成立</w:t>
      </w:r>
      <w:r w:rsidR="00FD4E8D">
        <w:rPr>
          <w:rFonts w:ascii="仿宋_GB2312" w:eastAsia="仿宋_GB2312" w:hint="eastAsia"/>
          <w:sz w:val="32"/>
          <w:szCs w:val="32"/>
        </w:rPr>
        <w:t>部门</w:t>
      </w:r>
      <w:r>
        <w:rPr>
          <w:rFonts w:ascii="仿宋_GB2312" w:eastAsia="仿宋_GB2312" w:hint="eastAsia"/>
          <w:sz w:val="32"/>
          <w:szCs w:val="32"/>
        </w:rPr>
        <w:t>绩效自评工作领导小组，局长任</w:t>
      </w:r>
      <w:r w:rsidRPr="00180D40">
        <w:rPr>
          <w:rFonts w:ascii="仿宋_GB2312" w:eastAsia="仿宋_GB2312" w:hint="eastAsia"/>
          <w:sz w:val="32"/>
          <w:szCs w:val="32"/>
        </w:rPr>
        <w:t>组长，分管财务</w:t>
      </w:r>
      <w:r>
        <w:rPr>
          <w:rFonts w:ascii="仿宋_GB2312" w:eastAsia="仿宋_GB2312" w:hint="eastAsia"/>
          <w:sz w:val="32"/>
          <w:szCs w:val="32"/>
        </w:rPr>
        <w:t>的局领导任副组长、其他局领导任</w:t>
      </w:r>
      <w:r w:rsidRPr="00180D40">
        <w:rPr>
          <w:rFonts w:ascii="仿宋_GB2312" w:eastAsia="仿宋_GB2312" w:hint="eastAsia"/>
          <w:sz w:val="32"/>
          <w:szCs w:val="32"/>
        </w:rPr>
        <w:t>成员，办公室设在局行政财科，各单位、</w:t>
      </w:r>
      <w:r w:rsidR="00450F4F">
        <w:rPr>
          <w:rFonts w:ascii="仿宋_GB2312" w:eastAsia="仿宋_GB2312" w:hint="eastAsia"/>
          <w:sz w:val="32"/>
          <w:szCs w:val="32"/>
        </w:rPr>
        <w:t>各</w:t>
      </w:r>
      <w:r w:rsidRPr="00180D40">
        <w:rPr>
          <w:rFonts w:ascii="仿宋_GB2312" w:eastAsia="仿宋_GB2312" w:hint="eastAsia"/>
          <w:sz w:val="32"/>
          <w:szCs w:val="32"/>
        </w:rPr>
        <w:t>科室配合开展相关工作。</w:t>
      </w:r>
    </w:p>
    <w:p w:rsidR="00B77C4A" w:rsidRDefault="00B77C4A" w:rsidP="00FE458D">
      <w:pPr>
        <w:spacing w:line="620" w:lineRule="exact"/>
        <w:ind w:firstLineChars="200" w:firstLine="643"/>
        <w:jc w:val="left"/>
        <w:rPr>
          <w:rFonts w:ascii="仿宋_GB2312" w:eastAsia="仿宋_GB2312"/>
          <w:b/>
          <w:sz w:val="32"/>
          <w:szCs w:val="32"/>
        </w:rPr>
      </w:pPr>
      <w:r w:rsidRPr="00FE458D">
        <w:rPr>
          <w:rFonts w:ascii="仿宋_GB2312" w:eastAsia="仿宋_GB2312" w:hint="eastAsia"/>
          <w:b/>
          <w:sz w:val="32"/>
          <w:szCs w:val="32"/>
        </w:rPr>
        <w:t>（二）自评方式、方法、重点等</w:t>
      </w:r>
    </w:p>
    <w:p w:rsidR="003B2F46" w:rsidRPr="003B2F46" w:rsidRDefault="00450F4F" w:rsidP="003B2F46">
      <w:pPr>
        <w:spacing w:line="560" w:lineRule="exact"/>
        <w:ind w:firstLineChars="200" w:firstLine="420"/>
        <w:jc w:val="left"/>
        <w:rPr>
          <w:rFonts w:ascii="仿宋_GB2312" w:eastAsia="仿宋_GB2312" w:hAnsi="仿宋_GB2312" w:cs="仿宋_GB2312"/>
          <w:b/>
          <w:sz w:val="32"/>
          <w:szCs w:val="32"/>
        </w:rPr>
      </w:pPr>
      <w:r>
        <w:rPr>
          <w:rFonts w:hint="eastAsia"/>
        </w:rPr>
        <w:t xml:space="preserve">     </w:t>
      </w:r>
      <w:r w:rsidRPr="003B2F46">
        <w:rPr>
          <w:rFonts w:ascii="仿宋_GB2312" w:eastAsia="仿宋_GB2312" w:hint="eastAsia"/>
          <w:sz w:val="32"/>
          <w:szCs w:val="32"/>
        </w:rPr>
        <w:t xml:space="preserve"> </w:t>
      </w:r>
      <w:r w:rsidR="003B2F46" w:rsidRPr="003B2F46">
        <w:rPr>
          <w:rFonts w:ascii="仿宋_GB2312" w:eastAsia="仿宋_GB2312" w:hAnsi="仿宋_GB2312" w:cs="仿宋_GB2312" w:hint="eastAsia"/>
          <w:b/>
          <w:sz w:val="32"/>
          <w:szCs w:val="32"/>
        </w:rPr>
        <w:t>1.自评方式</w:t>
      </w:r>
    </w:p>
    <w:p w:rsidR="003B2F46" w:rsidRPr="003B2F46" w:rsidRDefault="003B2F46" w:rsidP="003B2F46">
      <w:pPr>
        <w:spacing w:line="560" w:lineRule="exact"/>
        <w:ind w:firstLineChars="200" w:firstLine="640"/>
        <w:jc w:val="left"/>
        <w:rPr>
          <w:rFonts w:ascii="仿宋_GB2312" w:eastAsia="仿宋_GB2312" w:hAnsi="方正仿宋_GBK" w:cs="方正仿宋_GBK"/>
          <w:sz w:val="32"/>
          <w:szCs w:val="32"/>
        </w:rPr>
      </w:pPr>
      <w:r w:rsidRPr="003B2F46">
        <w:rPr>
          <w:rFonts w:ascii="仿宋_GB2312" w:eastAsia="仿宋_GB2312" w:hAnsi="方正仿宋_GBK" w:cs="方正仿宋_GBK" w:hint="eastAsia"/>
          <w:sz w:val="32"/>
          <w:szCs w:val="32"/>
        </w:rPr>
        <w:t>运用量化指标</w:t>
      </w:r>
      <w:r w:rsidR="00200CD0">
        <w:rPr>
          <w:rFonts w:ascii="仿宋_GB2312" w:eastAsia="仿宋_GB2312" w:hAnsi="方正仿宋_GBK" w:cs="方正仿宋_GBK" w:hint="eastAsia"/>
          <w:sz w:val="32"/>
          <w:szCs w:val="32"/>
        </w:rPr>
        <w:t>分析和</w:t>
      </w:r>
      <w:r w:rsidRPr="003B2F46">
        <w:rPr>
          <w:rFonts w:ascii="仿宋_GB2312" w:eastAsia="仿宋_GB2312" w:hAnsi="方正仿宋_GBK" w:cs="方正仿宋_GBK" w:hint="eastAsia"/>
          <w:sz w:val="32"/>
          <w:szCs w:val="32"/>
        </w:rPr>
        <w:t>评价标准，通过</w:t>
      </w:r>
      <w:r w:rsidR="009F3BE2">
        <w:rPr>
          <w:rFonts w:ascii="仿宋_GB2312" w:eastAsia="仿宋_GB2312" w:hAnsi="方正仿宋_GBK" w:cs="方正仿宋_GBK" w:hint="eastAsia"/>
          <w:sz w:val="32"/>
          <w:szCs w:val="32"/>
        </w:rPr>
        <w:t>对</w:t>
      </w:r>
      <w:r w:rsidRPr="003B2F46">
        <w:rPr>
          <w:rFonts w:ascii="仿宋_GB2312" w:eastAsia="仿宋_GB2312" w:hAnsi="方正仿宋_GBK" w:cs="方正仿宋_GBK" w:hint="eastAsia"/>
          <w:sz w:val="32"/>
          <w:szCs w:val="32"/>
        </w:rPr>
        <w:t>单位履行职能所确</w:t>
      </w:r>
      <w:r w:rsidR="00200CD0">
        <w:rPr>
          <w:rFonts w:ascii="仿宋_GB2312" w:eastAsia="仿宋_GB2312" w:hAnsi="方正仿宋_GBK" w:cs="方正仿宋_GBK" w:hint="eastAsia"/>
          <w:sz w:val="32"/>
          <w:szCs w:val="32"/>
        </w:rPr>
        <w:t>定</w:t>
      </w:r>
      <w:r w:rsidR="0003176A">
        <w:rPr>
          <w:rFonts w:ascii="仿宋_GB2312" w:eastAsia="仿宋_GB2312" w:hAnsi="方正仿宋_GBK" w:cs="方正仿宋_GBK" w:hint="eastAsia"/>
          <w:sz w:val="32"/>
          <w:szCs w:val="32"/>
        </w:rPr>
        <w:t>绩效目标的实现程度和</w:t>
      </w:r>
      <w:r w:rsidRPr="003B2F46">
        <w:rPr>
          <w:rFonts w:ascii="仿宋_GB2312" w:eastAsia="仿宋_GB2312" w:hAnsi="方正仿宋_GBK" w:cs="方正仿宋_GBK" w:hint="eastAsia"/>
          <w:sz w:val="32"/>
          <w:szCs w:val="32"/>
        </w:rPr>
        <w:t>预算</w:t>
      </w:r>
      <w:r w:rsidR="00200CD0">
        <w:rPr>
          <w:rFonts w:ascii="仿宋_GB2312" w:eastAsia="仿宋_GB2312" w:hAnsi="方正仿宋_GBK" w:cs="方正仿宋_GBK" w:hint="eastAsia"/>
          <w:sz w:val="32"/>
          <w:szCs w:val="32"/>
        </w:rPr>
        <w:t>安排资金</w:t>
      </w:r>
      <w:r w:rsidRPr="003B2F46">
        <w:rPr>
          <w:rFonts w:ascii="仿宋_GB2312" w:eastAsia="仿宋_GB2312" w:hAnsi="方正仿宋_GBK" w:cs="方正仿宋_GBK" w:hint="eastAsia"/>
          <w:sz w:val="32"/>
          <w:szCs w:val="32"/>
        </w:rPr>
        <w:t>执行结果进行综</w:t>
      </w:r>
      <w:r w:rsidRPr="003B2F46">
        <w:rPr>
          <w:rFonts w:ascii="仿宋_GB2312" w:eastAsia="仿宋_GB2312" w:hAnsi="方正仿宋_GBK" w:cs="方正仿宋_GBK" w:hint="eastAsia"/>
          <w:sz w:val="32"/>
          <w:szCs w:val="32"/>
        </w:rPr>
        <w:lastRenderedPageBreak/>
        <w:t>合性评价，了解资金使用是否达到了预期目标、资金管理是否规范、资金使用是否有效，检验资金支出效率和效果，分析存在的问题及原因，及时总结经验，改进管理措施，不断增强和落实绩效管理责任，完善工作机制，有效提高资金管理水平和使用效益。</w:t>
      </w:r>
    </w:p>
    <w:p w:rsidR="003B2F46" w:rsidRPr="003B2F46" w:rsidRDefault="003B2F46" w:rsidP="003B2F46">
      <w:pPr>
        <w:spacing w:line="560" w:lineRule="exact"/>
        <w:ind w:firstLineChars="200" w:firstLine="643"/>
        <w:jc w:val="left"/>
        <w:rPr>
          <w:rFonts w:ascii="仿宋_GB2312" w:eastAsia="仿宋_GB2312" w:hAnsi="仿宋_GB2312" w:cs="仿宋_GB2312"/>
          <w:b/>
          <w:sz w:val="32"/>
          <w:szCs w:val="32"/>
        </w:rPr>
      </w:pPr>
      <w:r w:rsidRPr="003B2F46">
        <w:rPr>
          <w:rFonts w:ascii="仿宋_GB2312" w:eastAsia="仿宋_GB2312" w:hAnsi="仿宋_GB2312" w:cs="仿宋_GB2312" w:hint="eastAsia"/>
          <w:b/>
          <w:sz w:val="32"/>
          <w:szCs w:val="32"/>
        </w:rPr>
        <w:t>2.自评方法</w:t>
      </w:r>
    </w:p>
    <w:p w:rsidR="003B2F46" w:rsidRPr="003B2F46" w:rsidRDefault="00FD4A34" w:rsidP="003B2F46">
      <w:pPr>
        <w:spacing w:line="560" w:lineRule="exact"/>
        <w:ind w:firstLineChars="200" w:firstLine="640"/>
        <w:jc w:val="left"/>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结合单位职能职责和市级</w:t>
      </w:r>
      <w:r w:rsidR="003B2F46" w:rsidRPr="003B2F46">
        <w:rPr>
          <w:rFonts w:ascii="仿宋_GB2312" w:eastAsia="仿宋_GB2312" w:hAnsi="方正仿宋_GBK" w:cs="方正仿宋_GBK" w:hint="eastAsia"/>
          <w:sz w:val="32"/>
          <w:szCs w:val="32"/>
        </w:rPr>
        <w:t>部门整体支出绩效评价</w:t>
      </w:r>
      <w:r>
        <w:rPr>
          <w:rFonts w:ascii="仿宋_GB2312" w:eastAsia="仿宋_GB2312" w:hAnsi="方正仿宋_GBK" w:cs="方正仿宋_GBK" w:hint="eastAsia"/>
          <w:sz w:val="32"/>
          <w:szCs w:val="32"/>
        </w:rPr>
        <w:t>方法，开展自评工作，</w:t>
      </w:r>
      <w:r w:rsidR="003B2F46" w:rsidRPr="003B2F46">
        <w:rPr>
          <w:rFonts w:ascii="仿宋_GB2312" w:eastAsia="仿宋_GB2312" w:hAnsi="方正仿宋_GBK" w:cs="方正仿宋_GBK" w:hint="eastAsia"/>
          <w:sz w:val="32"/>
          <w:szCs w:val="32"/>
        </w:rPr>
        <w:t>指标体系共分为三级指标，其中：一级指标4个，二级指标7个，三级指标28个（详见2020年度市本级部门整体支出绩效自评计分表）。</w:t>
      </w:r>
    </w:p>
    <w:p w:rsidR="003B2F46" w:rsidRPr="003B2F46" w:rsidRDefault="003B2F46" w:rsidP="003B2F46">
      <w:pPr>
        <w:spacing w:line="560" w:lineRule="exact"/>
        <w:ind w:firstLineChars="200" w:firstLine="643"/>
        <w:jc w:val="left"/>
        <w:rPr>
          <w:rFonts w:ascii="仿宋_GB2312" w:eastAsia="仿宋_GB2312" w:hAnsi="仿宋_GB2312" w:cs="仿宋_GB2312"/>
          <w:b/>
          <w:sz w:val="32"/>
          <w:szCs w:val="32"/>
        </w:rPr>
      </w:pPr>
      <w:r w:rsidRPr="003B2F46">
        <w:rPr>
          <w:rFonts w:ascii="仿宋_GB2312" w:eastAsia="仿宋_GB2312" w:hAnsi="仿宋_GB2312" w:cs="仿宋_GB2312" w:hint="eastAsia"/>
          <w:b/>
          <w:sz w:val="32"/>
          <w:szCs w:val="32"/>
        </w:rPr>
        <w:t>3.</w:t>
      </w:r>
      <w:r w:rsidR="004F7768">
        <w:rPr>
          <w:rFonts w:ascii="仿宋_GB2312" w:eastAsia="仿宋_GB2312" w:hAnsi="仿宋_GB2312" w:cs="仿宋_GB2312" w:hint="eastAsia"/>
          <w:b/>
          <w:sz w:val="32"/>
          <w:szCs w:val="32"/>
        </w:rPr>
        <w:t>自评重点</w:t>
      </w:r>
    </w:p>
    <w:p w:rsidR="003B2F46" w:rsidRPr="003B2F46" w:rsidRDefault="003B2F46" w:rsidP="003B2F46">
      <w:pPr>
        <w:spacing w:line="560" w:lineRule="exact"/>
        <w:ind w:firstLineChars="200" w:firstLine="640"/>
        <w:jc w:val="left"/>
        <w:rPr>
          <w:rFonts w:ascii="仿宋_GB2312" w:eastAsia="仿宋_GB2312" w:hAnsi="方正仿宋_GBK" w:cs="方正仿宋_GBK"/>
          <w:sz w:val="32"/>
          <w:szCs w:val="32"/>
        </w:rPr>
      </w:pPr>
      <w:r w:rsidRPr="003B2F46">
        <w:rPr>
          <w:rFonts w:ascii="仿宋_GB2312" w:eastAsia="仿宋_GB2312" w:hAnsi="方正仿宋_GBK" w:cs="方正仿宋_GBK" w:hint="eastAsia"/>
          <w:sz w:val="32"/>
          <w:szCs w:val="32"/>
        </w:rPr>
        <w:t>一是抓绩效目标编制，单位是否及时报送绩效目标。二是抓绩效跟踪监控情况，单位是否做好了过程监控。三是抓强化评价结果应用，单位进行绩效自评和绩效跟踪监控后，是否对发现的问题及时改进，是否将评价结果积极纳入日常业务工作中。四是深入开展部门支出绩效评价，对单位资金实施绩效自评和对重点项目进行核查，在此基础上形成自评报告。五是核查单位是否有健全的绩效管理工作机制，是否明确职责分工，是否落实分岗设权的原则，对各不相容岗位进行梳理设计，强抓不相容岗位相互分离的落实。</w:t>
      </w:r>
    </w:p>
    <w:p w:rsidR="00B77C4A" w:rsidRPr="00495F7F" w:rsidRDefault="00B77C4A" w:rsidP="00495F7F">
      <w:pPr>
        <w:spacing w:line="620" w:lineRule="exact"/>
        <w:ind w:firstLineChars="200" w:firstLine="643"/>
        <w:jc w:val="left"/>
        <w:rPr>
          <w:rFonts w:ascii="仿宋_GB2312" w:eastAsia="仿宋_GB2312"/>
          <w:b/>
          <w:sz w:val="32"/>
          <w:szCs w:val="32"/>
        </w:rPr>
      </w:pPr>
      <w:r w:rsidRPr="00495F7F">
        <w:rPr>
          <w:rFonts w:ascii="仿宋_GB2312" w:eastAsia="仿宋_GB2312" w:hint="eastAsia"/>
          <w:b/>
          <w:sz w:val="32"/>
          <w:szCs w:val="32"/>
        </w:rPr>
        <w:t>四、评价结论</w:t>
      </w:r>
    </w:p>
    <w:p w:rsidR="00B77C4A" w:rsidRPr="00FE458D" w:rsidRDefault="00B77C4A" w:rsidP="00B77C4A">
      <w:pPr>
        <w:spacing w:line="620" w:lineRule="exact"/>
        <w:ind w:firstLineChars="200" w:firstLine="640"/>
        <w:jc w:val="left"/>
        <w:rPr>
          <w:rFonts w:ascii="仿宋_GB2312" w:eastAsia="仿宋_GB2312"/>
          <w:sz w:val="32"/>
          <w:szCs w:val="32"/>
        </w:rPr>
      </w:pPr>
      <w:r w:rsidRPr="00FE458D">
        <w:rPr>
          <w:rFonts w:ascii="仿宋_GB2312" w:eastAsia="仿宋_GB2312" w:hint="eastAsia"/>
          <w:sz w:val="32"/>
          <w:szCs w:val="32"/>
        </w:rPr>
        <w:t>总体介绍绩效评价结果情况</w:t>
      </w:r>
      <w:r w:rsidR="00BF4B51">
        <w:rPr>
          <w:rFonts w:ascii="仿宋_GB2312" w:eastAsia="仿宋_GB2312" w:hint="eastAsia"/>
          <w:sz w:val="32"/>
          <w:szCs w:val="32"/>
        </w:rPr>
        <w:t>较好，社会满意度高，经济效益好。</w:t>
      </w:r>
      <w:r w:rsidRPr="00FE458D">
        <w:rPr>
          <w:rFonts w:ascii="仿宋_GB2312" w:eastAsia="仿宋_GB2312" w:hint="eastAsia"/>
          <w:sz w:val="32"/>
          <w:szCs w:val="32"/>
        </w:rPr>
        <w:t>按照综合评分结果</w:t>
      </w:r>
      <w:r w:rsidR="00BF4B51">
        <w:rPr>
          <w:rFonts w:ascii="仿宋_GB2312" w:eastAsia="仿宋_GB2312" w:hint="eastAsia"/>
          <w:sz w:val="32"/>
          <w:szCs w:val="32"/>
        </w:rPr>
        <w:t xml:space="preserve"> </w:t>
      </w:r>
      <w:r w:rsidR="006F799D">
        <w:rPr>
          <w:rFonts w:ascii="仿宋_GB2312" w:eastAsia="仿宋_GB2312" w:hint="eastAsia"/>
          <w:sz w:val="32"/>
          <w:szCs w:val="32"/>
        </w:rPr>
        <w:t>92.02</w:t>
      </w:r>
      <w:r w:rsidR="00BF4B51">
        <w:rPr>
          <w:rFonts w:ascii="仿宋_GB2312" w:eastAsia="仿宋_GB2312" w:hint="eastAsia"/>
          <w:sz w:val="32"/>
          <w:szCs w:val="32"/>
        </w:rPr>
        <w:t>分</w:t>
      </w:r>
      <w:r w:rsidRPr="00FE458D">
        <w:rPr>
          <w:rFonts w:ascii="仿宋_GB2312" w:eastAsia="仿宋_GB2312" w:hint="eastAsia"/>
          <w:sz w:val="32"/>
          <w:szCs w:val="32"/>
        </w:rPr>
        <w:t>，依据资财监督〔2020〕1号规定确定绩效等级</w:t>
      </w:r>
      <w:r w:rsidR="00BF4B51">
        <w:rPr>
          <w:rFonts w:ascii="仿宋_GB2312" w:eastAsia="仿宋_GB2312" w:hint="eastAsia"/>
          <w:sz w:val="32"/>
          <w:szCs w:val="32"/>
        </w:rPr>
        <w:t>为</w:t>
      </w:r>
      <w:r w:rsidR="006F799D">
        <w:rPr>
          <w:rFonts w:ascii="仿宋_GB2312" w:eastAsia="仿宋_GB2312" w:hint="eastAsia"/>
          <w:sz w:val="32"/>
          <w:szCs w:val="32"/>
        </w:rPr>
        <w:t>良</w:t>
      </w:r>
      <w:r w:rsidRPr="00FE458D">
        <w:rPr>
          <w:rFonts w:ascii="仿宋_GB2312" w:eastAsia="仿宋_GB2312" w:hint="eastAsia"/>
          <w:sz w:val="32"/>
          <w:szCs w:val="32"/>
        </w:rPr>
        <w:t>。</w:t>
      </w:r>
    </w:p>
    <w:p w:rsidR="00B77C4A" w:rsidRPr="00FE458D" w:rsidRDefault="00B77C4A" w:rsidP="00B77C4A">
      <w:pPr>
        <w:spacing w:line="620" w:lineRule="exact"/>
        <w:ind w:firstLineChars="200" w:firstLine="640"/>
        <w:jc w:val="left"/>
        <w:rPr>
          <w:rFonts w:ascii="仿宋_GB2312" w:eastAsia="仿宋_GB2312"/>
          <w:sz w:val="32"/>
          <w:szCs w:val="32"/>
        </w:rPr>
      </w:pPr>
      <w:r w:rsidRPr="00FE458D">
        <w:rPr>
          <w:rFonts w:ascii="仿宋_GB2312" w:eastAsia="仿宋_GB2312" w:hint="eastAsia"/>
          <w:sz w:val="32"/>
          <w:szCs w:val="32"/>
        </w:rPr>
        <w:lastRenderedPageBreak/>
        <w:t>五、绩效分析</w:t>
      </w:r>
    </w:p>
    <w:p w:rsidR="00B77C4A" w:rsidRPr="00FE458D" w:rsidRDefault="00B77C4A" w:rsidP="00FE458D">
      <w:pPr>
        <w:spacing w:line="620" w:lineRule="exact"/>
        <w:ind w:firstLineChars="200" w:firstLine="643"/>
        <w:jc w:val="left"/>
        <w:rPr>
          <w:rFonts w:ascii="仿宋_GB2312" w:eastAsia="仿宋_GB2312"/>
          <w:b/>
          <w:sz w:val="32"/>
          <w:szCs w:val="32"/>
        </w:rPr>
      </w:pPr>
      <w:r w:rsidRPr="00FE458D">
        <w:rPr>
          <w:rFonts w:ascii="仿宋_GB2312" w:eastAsia="仿宋_GB2312" w:hint="eastAsia"/>
          <w:b/>
          <w:sz w:val="32"/>
          <w:szCs w:val="32"/>
        </w:rPr>
        <w:t>（一）指标分析</w:t>
      </w:r>
    </w:p>
    <w:p w:rsidR="006055F3" w:rsidRPr="00541982" w:rsidRDefault="006055F3" w:rsidP="006055F3">
      <w:pPr>
        <w:spacing w:line="560" w:lineRule="exact"/>
        <w:ind w:firstLineChars="200" w:firstLine="640"/>
        <w:jc w:val="left"/>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投入-目标设定-绩效目标合理性：2</w:t>
      </w:r>
      <w:r w:rsidR="00B07F09">
        <w:rPr>
          <w:rFonts w:ascii="仿宋_GB2312" w:eastAsia="仿宋_GB2312" w:hAnsi="方正仿宋_GBK" w:cs="方正仿宋_GBK" w:hint="eastAsia"/>
          <w:sz w:val="32"/>
          <w:szCs w:val="32"/>
        </w:rPr>
        <w:t>分，自评依据：</w:t>
      </w:r>
      <w:r w:rsidRPr="00541982">
        <w:rPr>
          <w:rFonts w:ascii="仿宋_GB2312" w:eastAsia="仿宋_GB2312" w:hAnsi="方正仿宋_GBK" w:cs="方正仿宋_GBK" w:hint="eastAsia"/>
          <w:sz w:val="32"/>
          <w:szCs w:val="32"/>
        </w:rPr>
        <w:t>绩效目标设定符合国家法律法规、</w:t>
      </w:r>
      <w:r w:rsidR="00B07F09">
        <w:rPr>
          <w:rFonts w:ascii="仿宋_GB2312" w:eastAsia="仿宋_GB2312" w:hAnsi="方正仿宋_GBK" w:cs="方正仿宋_GBK" w:hint="eastAsia"/>
          <w:sz w:val="32"/>
          <w:szCs w:val="32"/>
        </w:rPr>
        <w:t>国民经济和社会发展总体规划、符合部门“三定”方案确定的职责、</w:t>
      </w:r>
      <w:r w:rsidRPr="00541982">
        <w:rPr>
          <w:rFonts w:ascii="仿宋_GB2312" w:eastAsia="仿宋_GB2312" w:hAnsi="方正仿宋_GBK" w:cs="方正仿宋_GBK" w:hint="eastAsia"/>
          <w:sz w:val="32"/>
          <w:szCs w:val="32"/>
        </w:rPr>
        <w:t>符合部门制定的中长期实施规划。</w:t>
      </w:r>
    </w:p>
    <w:p w:rsidR="006055F3" w:rsidRPr="00541982" w:rsidRDefault="006055F3" w:rsidP="006055F3">
      <w:pPr>
        <w:pStyle w:val="a0"/>
        <w:spacing w:after="0" w:line="560" w:lineRule="exact"/>
        <w:ind w:firstLineChars="200"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投入-目标设定-绩效指标明确性：</w:t>
      </w:r>
      <w:r w:rsidR="008F56C8">
        <w:rPr>
          <w:rFonts w:ascii="仿宋_GB2312" w:eastAsia="仿宋_GB2312" w:hAnsi="方正仿宋_GBK" w:cs="方正仿宋_GBK" w:hint="eastAsia"/>
          <w:sz w:val="32"/>
          <w:szCs w:val="32"/>
        </w:rPr>
        <w:t>3分，自评依据：</w:t>
      </w:r>
      <w:r w:rsidRPr="00541982">
        <w:rPr>
          <w:rFonts w:ascii="仿宋_GB2312" w:eastAsia="仿宋_GB2312" w:hAnsi="方正仿宋_GBK" w:cs="方正仿宋_GBK" w:hint="eastAsia"/>
          <w:sz w:val="32"/>
          <w:szCs w:val="32"/>
        </w:rPr>
        <w:t>绩效目标与部门年度的任务数或计划数相对应、与本年度部门预算资金相匹配。</w:t>
      </w:r>
    </w:p>
    <w:p w:rsidR="006055F3" w:rsidRPr="00541982" w:rsidRDefault="006055F3" w:rsidP="006055F3">
      <w:pPr>
        <w:spacing w:line="560" w:lineRule="exact"/>
        <w:ind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投入-预算配置-在职人员控制率：5分，自评依据：在职人员控制率=（在职人员数/编制数）×100%=（</w:t>
      </w:r>
      <w:r w:rsidR="008F56C8">
        <w:rPr>
          <w:rFonts w:ascii="仿宋_GB2312" w:eastAsia="仿宋_GB2312" w:hAnsi="方正仿宋_GBK" w:cs="方正仿宋_GBK" w:hint="eastAsia"/>
          <w:sz w:val="32"/>
          <w:szCs w:val="32"/>
        </w:rPr>
        <w:t>27/28</w:t>
      </w:r>
      <w:r w:rsidRPr="00541982">
        <w:rPr>
          <w:rFonts w:ascii="仿宋_GB2312" w:eastAsia="仿宋_GB2312" w:hAnsi="方正仿宋_GBK" w:cs="方正仿宋_GBK" w:hint="eastAsia"/>
          <w:sz w:val="32"/>
          <w:szCs w:val="32"/>
        </w:rPr>
        <w:t>）×100%=</w:t>
      </w:r>
      <w:r w:rsidR="008F56C8">
        <w:rPr>
          <w:rFonts w:ascii="仿宋_GB2312" w:eastAsia="仿宋_GB2312" w:hAnsi="方正仿宋_GBK" w:cs="方正仿宋_GBK" w:hint="eastAsia"/>
          <w:sz w:val="32"/>
          <w:szCs w:val="32"/>
        </w:rPr>
        <w:t>96.42</w:t>
      </w:r>
      <w:r w:rsidRPr="00541982">
        <w:rPr>
          <w:rFonts w:ascii="仿宋_GB2312" w:eastAsia="仿宋_GB2312" w:hAnsi="方正仿宋_GBK" w:cs="方正仿宋_GBK" w:hint="eastAsia"/>
          <w:sz w:val="32"/>
          <w:szCs w:val="32"/>
        </w:rPr>
        <w:t>%＜1。</w:t>
      </w:r>
    </w:p>
    <w:p w:rsidR="006055F3" w:rsidRPr="00541982" w:rsidRDefault="006055F3" w:rsidP="006055F3">
      <w:pPr>
        <w:pStyle w:val="a0"/>
        <w:spacing w:after="0" w:line="560" w:lineRule="exact"/>
        <w:ind w:firstLineChars="200"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投入-预算配置-“三公”经费变动率：5分，自评依据：“三公经费”变动率=[（本年度“三公经费”总额-上年度“三公经费”总额）/上年度“三公经费”总额]×100%=[（</w:t>
      </w:r>
      <w:r w:rsidR="007B4026">
        <w:rPr>
          <w:rFonts w:ascii="仿宋_GB2312" w:eastAsia="仿宋_GB2312" w:hAnsi="方正仿宋_GBK" w:cs="方正仿宋_GBK" w:hint="eastAsia"/>
          <w:sz w:val="32"/>
          <w:szCs w:val="32"/>
        </w:rPr>
        <w:t>857</w:t>
      </w:r>
      <w:r w:rsidRPr="00541982">
        <w:rPr>
          <w:rFonts w:ascii="仿宋_GB2312" w:eastAsia="仿宋_GB2312" w:hAnsi="方正仿宋_GBK" w:cs="方正仿宋_GBK" w:hint="eastAsia"/>
          <w:sz w:val="32"/>
          <w:szCs w:val="32"/>
        </w:rPr>
        <w:t>00-</w:t>
      </w:r>
      <w:r w:rsidR="007B4026">
        <w:rPr>
          <w:rFonts w:ascii="仿宋_GB2312" w:eastAsia="仿宋_GB2312" w:hAnsi="方正仿宋_GBK" w:cs="方正仿宋_GBK" w:hint="eastAsia"/>
          <w:sz w:val="32"/>
          <w:szCs w:val="32"/>
        </w:rPr>
        <w:t>229900</w:t>
      </w:r>
      <w:r w:rsidRPr="00541982">
        <w:rPr>
          <w:rFonts w:ascii="仿宋_GB2312" w:eastAsia="仿宋_GB2312" w:hAnsi="方正仿宋_GBK" w:cs="方正仿宋_GBK" w:hint="eastAsia"/>
          <w:sz w:val="32"/>
          <w:szCs w:val="32"/>
        </w:rPr>
        <w:t>）/</w:t>
      </w:r>
      <w:r w:rsidR="007B4026">
        <w:rPr>
          <w:rFonts w:ascii="仿宋_GB2312" w:eastAsia="仿宋_GB2312" w:hAnsi="方正仿宋_GBK" w:cs="方正仿宋_GBK" w:hint="eastAsia"/>
          <w:sz w:val="32"/>
          <w:szCs w:val="32"/>
        </w:rPr>
        <w:t>2299</w:t>
      </w:r>
      <w:r w:rsidRPr="00541982">
        <w:rPr>
          <w:rFonts w:ascii="仿宋_GB2312" w:eastAsia="仿宋_GB2312" w:hAnsi="方正仿宋_GBK" w:cs="方正仿宋_GBK" w:hint="eastAsia"/>
          <w:sz w:val="32"/>
          <w:szCs w:val="32"/>
        </w:rPr>
        <w:t>00]×100%=-</w:t>
      </w:r>
      <w:r w:rsidR="002A098D">
        <w:rPr>
          <w:rFonts w:ascii="仿宋_GB2312" w:eastAsia="仿宋_GB2312" w:hAnsi="方正仿宋_GBK" w:cs="方正仿宋_GBK" w:hint="eastAsia"/>
          <w:sz w:val="32"/>
          <w:szCs w:val="32"/>
        </w:rPr>
        <w:t>62.72</w:t>
      </w:r>
      <w:r w:rsidRPr="00541982">
        <w:rPr>
          <w:rFonts w:ascii="仿宋_GB2312" w:eastAsia="仿宋_GB2312" w:hAnsi="方正仿宋_GBK" w:cs="方正仿宋_GBK" w:hint="eastAsia"/>
          <w:sz w:val="32"/>
          <w:szCs w:val="32"/>
        </w:rPr>
        <w:t>%&lt;0。</w:t>
      </w:r>
    </w:p>
    <w:p w:rsidR="006055F3" w:rsidRPr="00541982" w:rsidRDefault="006055F3" w:rsidP="006055F3">
      <w:pPr>
        <w:pStyle w:val="a0"/>
        <w:spacing w:after="0" w:line="560" w:lineRule="exact"/>
        <w:ind w:firstLineChars="200"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投入-预算配置-重点支出安排率：4.</w:t>
      </w:r>
      <w:r w:rsidR="00477926">
        <w:rPr>
          <w:rFonts w:ascii="仿宋_GB2312" w:eastAsia="仿宋_GB2312" w:hAnsi="方正仿宋_GBK" w:cs="方正仿宋_GBK" w:hint="eastAsia"/>
          <w:sz w:val="32"/>
          <w:szCs w:val="32"/>
        </w:rPr>
        <w:t>58</w:t>
      </w:r>
      <w:r w:rsidRPr="00541982">
        <w:rPr>
          <w:rFonts w:ascii="仿宋_GB2312" w:eastAsia="仿宋_GB2312" w:hAnsi="方正仿宋_GBK" w:cs="方正仿宋_GBK" w:hint="eastAsia"/>
          <w:sz w:val="32"/>
          <w:szCs w:val="32"/>
        </w:rPr>
        <w:t>分，自评依据：重点支出安排率=（重点项目支出/项目总支出）×100%=（</w:t>
      </w:r>
      <w:r w:rsidR="00B47D15">
        <w:rPr>
          <w:rFonts w:ascii="仿宋_GB2312" w:eastAsia="仿宋_GB2312" w:hAnsi="方正仿宋_GBK" w:cs="方正仿宋_GBK" w:hint="eastAsia"/>
          <w:sz w:val="32"/>
          <w:szCs w:val="32"/>
        </w:rPr>
        <w:t>70269200</w:t>
      </w:r>
      <w:r w:rsidRPr="00541982">
        <w:rPr>
          <w:rFonts w:ascii="仿宋_GB2312" w:eastAsia="仿宋_GB2312" w:hAnsi="方正仿宋_GBK" w:cs="方正仿宋_GBK" w:hint="eastAsia"/>
          <w:sz w:val="32"/>
          <w:szCs w:val="32"/>
        </w:rPr>
        <w:t>/</w:t>
      </w:r>
      <w:r w:rsidR="00B47D15">
        <w:rPr>
          <w:rFonts w:ascii="仿宋_GB2312" w:eastAsia="仿宋_GB2312" w:hAnsi="方正仿宋_GBK" w:cs="方正仿宋_GBK" w:hint="eastAsia"/>
          <w:sz w:val="32"/>
          <w:szCs w:val="32"/>
        </w:rPr>
        <w:t>76669079.34</w:t>
      </w:r>
      <w:r w:rsidRPr="00541982">
        <w:rPr>
          <w:rFonts w:ascii="仿宋_GB2312" w:eastAsia="仿宋_GB2312" w:hAnsi="方正仿宋_GBK" w:cs="方正仿宋_GBK" w:hint="eastAsia"/>
          <w:sz w:val="32"/>
          <w:szCs w:val="32"/>
        </w:rPr>
        <w:t>）×100%=9</w:t>
      </w:r>
      <w:r w:rsidR="00B47D15">
        <w:rPr>
          <w:rFonts w:ascii="仿宋_GB2312" w:eastAsia="仿宋_GB2312" w:hAnsi="方正仿宋_GBK" w:cs="方正仿宋_GBK" w:hint="eastAsia"/>
          <w:sz w:val="32"/>
          <w:szCs w:val="32"/>
        </w:rPr>
        <w:t>1.64</w:t>
      </w:r>
      <w:r w:rsidRPr="00541982">
        <w:rPr>
          <w:rFonts w:ascii="仿宋_GB2312" w:eastAsia="仿宋_GB2312" w:hAnsi="方正仿宋_GBK" w:cs="方正仿宋_GBK" w:hint="eastAsia"/>
          <w:sz w:val="32"/>
          <w:szCs w:val="32"/>
        </w:rPr>
        <w:t>%，实际得分=支出安排率*5分=9</w:t>
      </w:r>
      <w:r w:rsidR="00B47D15">
        <w:rPr>
          <w:rFonts w:ascii="仿宋_GB2312" w:eastAsia="仿宋_GB2312" w:hAnsi="方正仿宋_GBK" w:cs="方正仿宋_GBK" w:hint="eastAsia"/>
          <w:sz w:val="32"/>
          <w:szCs w:val="32"/>
        </w:rPr>
        <w:t>1.64</w:t>
      </w:r>
      <w:r w:rsidRPr="00541982">
        <w:rPr>
          <w:rFonts w:ascii="仿宋_GB2312" w:eastAsia="仿宋_GB2312" w:hAnsi="方正仿宋_GBK" w:cs="方正仿宋_GBK" w:hint="eastAsia"/>
          <w:sz w:val="32"/>
          <w:szCs w:val="32"/>
        </w:rPr>
        <w:t>%×5=4.</w:t>
      </w:r>
      <w:r w:rsidR="00B47D15">
        <w:rPr>
          <w:rFonts w:ascii="仿宋_GB2312" w:eastAsia="仿宋_GB2312" w:hAnsi="方正仿宋_GBK" w:cs="方正仿宋_GBK" w:hint="eastAsia"/>
          <w:sz w:val="32"/>
          <w:szCs w:val="32"/>
        </w:rPr>
        <w:t>58</w:t>
      </w:r>
      <w:r w:rsidRPr="00541982">
        <w:rPr>
          <w:rFonts w:ascii="仿宋_GB2312" w:eastAsia="仿宋_GB2312" w:hAnsi="方正仿宋_GBK" w:cs="方正仿宋_GBK" w:hint="eastAsia"/>
          <w:sz w:val="32"/>
          <w:szCs w:val="32"/>
        </w:rPr>
        <w:t>。</w:t>
      </w:r>
    </w:p>
    <w:p w:rsidR="006055F3" w:rsidRPr="00541982" w:rsidRDefault="006055F3" w:rsidP="006055F3">
      <w:pPr>
        <w:pStyle w:val="a0"/>
        <w:spacing w:after="0" w:line="560" w:lineRule="exact"/>
        <w:ind w:firstLineChars="200"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过程-预算配置-预算完成率：4分，自评依据：预算完成率=（预算完成数/预算数）×100%=（</w:t>
      </w:r>
      <w:r w:rsidR="00477926">
        <w:rPr>
          <w:rFonts w:ascii="仿宋_GB2312" w:eastAsia="仿宋_GB2312" w:hAnsi="方正仿宋_GBK" w:cs="方正仿宋_GBK" w:hint="eastAsia"/>
          <w:sz w:val="32"/>
          <w:szCs w:val="32"/>
        </w:rPr>
        <w:t>7192.32</w:t>
      </w:r>
      <w:r w:rsidRPr="00541982">
        <w:rPr>
          <w:rFonts w:ascii="仿宋_GB2312" w:eastAsia="仿宋_GB2312" w:hAnsi="方正仿宋_GBK" w:cs="方正仿宋_GBK" w:hint="eastAsia"/>
          <w:sz w:val="32"/>
          <w:szCs w:val="32"/>
        </w:rPr>
        <w:t>/</w:t>
      </w:r>
      <w:r w:rsidR="00477926">
        <w:rPr>
          <w:rFonts w:ascii="仿宋_GB2312" w:eastAsia="仿宋_GB2312" w:hAnsi="方正仿宋_GBK" w:cs="方正仿宋_GBK" w:hint="eastAsia"/>
          <w:sz w:val="32"/>
          <w:szCs w:val="32"/>
        </w:rPr>
        <w:t>5154.36</w:t>
      </w:r>
      <w:r w:rsidRPr="00541982">
        <w:rPr>
          <w:rFonts w:ascii="仿宋_GB2312" w:eastAsia="仿宋_GB2312" w:hAnsi="方正仿宋_GBK" w:cs="方正仿宋_GBK" w:hint="eastAsia"/>
          <w:sz w:val="32"/>
          <w:szCs w:val="32"/>
        </w:rPr>
        <w:t>）×100%&gt;1。</w:t>
      </w:r>
    </w:p>
    <w:p w:rsidR="006055F3" w:rsidRPr="00541982" w:rsidRDefault="006055F3" w:rsidP="006055F3">
      <w:pPr>
        <w:pStyle w:val="a0"/>
        <w:spacing w:after="0" w:line="560" w:lineRule="exact"/>
        <w:ind w:firstLineChars="200"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过程-预算配置-预算调整率：</w:t>
      </w:r>
      <w:r w:rsidR="005D4AEE">
        <w:rPr>
          <w:rFonts w:ascii="仿宋_GB2312" w:eastAsia="仿宋_GB2312" w:hAnsi="方正仿宋_GBK" w:cs="方正仿宋_GBK" w:hint="eastAsia"/>
          <w:sz w:val="32"/>
          <w:szCs w:val="32"/>
        </w:rPr>
        <w:t>0.78</w:t>
      </w:r>
      <w:r w:rsidRPr="00541982">
        <w:rPr>
          <w:rFonts w:ascii="仿宋_GB2312" w:eastAsia="仿宋_GB2312" w:hAnsi="方正仿宋_GBK" w:cs="方正仿宋_GBK" w:hint="eastAsia"/>
          <w:sz w:val="32"/>
          <w:szCs w:val="32"/>
        </w:rPr>
        <w:t>分，自评依据：预算</w:t>
      </w:r>
      <w:r w:rsidRPr="00541982">
        <w:rPr>
          <w:rFonts w:ascii="仿宋_GB2312" w:eastAsia="仿宋_GB2312" w:hAnsi="方正仿宋_GBK" w:cs="方正仿宋_GBK" w:hint="eastAsia"/>
          <w:sz w:val="32"/>
          <w:szCs w:val="32"/>
        </w:rPr>
        <w:lastRenderedPageBreak/>
        <w:t>调整率=（</w:t>
      </w:r>
      <w:r w:rsidR="00477926">
        <w:rPr>
          <w:rFonts w:ascii="仿宋_GB2312" w:eastAsia="仿宋_GB2312" w:hAnsi="方正仿宋_GBK" w:cs="方正仿宋_GBK" w:hint="eastAsia"/>
          <w:sz w:val="32"/>
          <w:szCs w:val="32"/>
        </w:rPr>
        <w:t>3147.64</w:t>
      </w:r>
      <w:r w:rsidRPr="00541982">
        <w:rPr>
          <w:rFonts w:ascii="仿宋_GB2312" w:eastAsia="仿宋_GB2312" w:hAnsi="方正仿宋_GBK" w:cs="方正仿宋_GBK" w:hint="eastAsia"/>
          <w:sz w:val="32"/>
          <w:szCs w:val="32"/>
        </w:rPr>
        <w:t>/</w:t>
      </w:r>
      <w:r w:rsidR="00477926">
        <w:rPr>
          <w:rFonts w:ascii="仿宋_GB2312" w:eastAsia="仿宋_GB2312" w:hAnsi="方正仿宋_GBK" w:cs="方正仿宋_GBK" w:hint="eastAsia"/>
          <w:sz w:val="32"/>
          <w:szCs w:val="32"/>
        </w:rPr>
        <w:t>5154.36</w:t>
      </w:r>
      <w:r w:rsidRPr="00541982">
        <w:rPr>
          <w:rFonts w:ascii="仿宋_GB2312" w:eastAsia="仿宋_GB2312" w:hAnsi="方正仿宋_GBK" w:cs="方正仿宋_GBK" w:hint="eastAsia"/>
          <w:sz w:val="32"/>
          <w:szCs w:val="32"/>
        </w:rPr>
        <w:t>）×100%=</w:t>
      </w:r>
      <w:r w:rsidR="00477926">
        <w:rPr>
          <w:rFonts w:ascii="仿宋_GB2312" w:eastAsia="仿宋_GB2312" w:hAnsi="方正仿宋_GBK" w:cs="方正仿宋_GBK" w:hint="eastAsia"/>
          <w:sz w:val="32"/>
          <w:szCs w:val="32"/>
        </w:rPr>
        <w:t>61.06%</w:t>
      </w:r>
      <w:r w:rsidR="005D4AEE">
        <w:rPr>
          <w:rFonts w:ascii="仿宋_GB2312" w:eastAsia="仿宋_GB2312" w:hAnsi="方正仿宋_GBK" w:cs="方正仿宋_GBK" w:hint="eastAsia"/>
          <w:sz w:val="32"/>
          <w:szCs w:val="32"/>
        </w:rPr>
        <w:t>，得分（100%-61.06%）2=</w:t>
      </w:r>
      <w:r w:rsidRPr="00541982">
        <w:rPr>
          <w:rFonts w:ascii="仿宋_GB2312" w:eastAsia="仿宋_GB2312" w:hAnsi="方正仿宋_GBK" w:cs="方正仿宋_GBK" w:hint="eastAsia"/>
          <w:sz w:val="32"/>
          <w:szCs w:val="32"/>
        </w:rPr>
        <w:t>。</w:t>
      </w:r>
    </w:p>
    <w:p w:rsidR="006055F3" w:rsidRPr="00541982" w:rsidRDefault="006055F3" w:rsidP="005D4AEE">
      <w:pPr>
        <w:pStyle w:val="a0"/>
        <w:spacing w:after="0" w:line="560" w:lineRule="exact"/>
        <w:ind w:firstLineChars="150" w:firstLine="48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过程-预算配置-支付进度率：1</w:t>
      </w:r>
      <w:r w:rsidR="00F66F5B">
        <w:rPr>
          <w:rFonts w:ascii="仿宋_GB2312" w:eastAsia="仿宋_GB2312" w:hAnsi="方正仿宋_GBK" w:cs="方正仿宋_GBK" w:hint="eastAsia"/>
          <w:sz w:val="32"/>
          <w:szCs w:val="32"/>
        </w:rPr>
        <w:t>.86</w:t>
      </w:r>
      <w:r w:rsidRPr="00541982">
        <w:rPr>
          <w:rFonts w:ascii="仿宋_GB2312" w:eastAsia="仿宋_GB2312" w:hAnsi="方正仿宋_GBK" w:cs="方正仿宋_GBK" w:hint="eastAsia"/>
          <w:sz w:val="32"/>
          <w:szCs w:val="32"/>
        </w:rPr>
        <w:t>分，自评依据：</w:t>
      </w:r>
      <w:r w:rsidR="00F66F5B">
        <w:rPr>
          <w:rFonts w:ascii="仿宋_GB2312" w:eastAsia="仿宋_GB2312" w:hAnsi="方正仿宋_GBK" w:cs="方正仿宋_GBK" w:hint="eastAsia"/>
          <w:sz w:val="32"/>
          <w:szCs w:val="32"/>
        </w:rPr>
        <w:t>季度支付率得分1分，年终支付进度率=（7192.32/8302）*100%=86.63%</w:t>
      </w:r>
      <w:r w:rsidRPr="00541982">
        <w:rPr>
          <w:rFonts w:ascii="仿宋_GB2312" w:eastAsia="仿宋_GB2312" w:hAnsi="方正仿宋_GBK" w:cs="方正仿宋_GBK" w:hint="eastAsia"/>
          <w:sz w:val="32"/>
          <w:szCs w:val="32"/>
        </w:rPr>
        <w:t>。</w:t>
      </w:r>
    </w:p>
    <w:p w:rsidR="006055F3" w:rsidRPr="00541982" w:rsidRDefault="006055F3" w:rsidP="006055F3">
      <w:pPr>
        <w:spacing w:line="560" w:lineRule="exact"/>
        <w:ind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过程-预算配置-结转结余率：0分，自评依据：结转结余率=结转结余总额/支出预算数×100%=</w:t>
      </w:r>
      <w:r w:rsidR="00B34DD0">
        <w:rPr>
          <w:rFonts w:ascii="仿宋_GB2312" w:eastAsia="仿宋_GB2312" w:hAnsi="方正仿宋_GBK" w:cs="方正仿宋_GBK" w:hint="eastAsia"/>
          <w:sz w:val="32"/>
          <w:szCs w:val="32"/>
        </w:rPr>
        <w:t>1118.22</w:t>
      </w:r>
      <w:r w:rsidRPr="00541982">
        <w:rPr>
          <w:rFonts w:ascii="仿宋_GB2312" w:eastAsia="仿宋_GB2312" w:hAnsi="方正仿宋_GBK" w:cs="方正仿宋_GBK" w:hint="eastAsia"/>
          <w:sz w:val="32"/>
          <w:szCs w:val="32"/>
        </w:rPr>
        <w:t>/</w:t>
      </w:r>
      <w:r w:rsidR="00B34DD0">
        <w:rPr>
          <w:rFonts w:ascii="仿宋_GB2312" w:eastAsia="仿宋_GB2312" w:hAnsi="方正仿宋_GBK" w:cs="方正仿宋_GBK" w:hint="eastAsia"/>
          <w:sz w:val="32"/>
          <w:szCs w:val="32"/>
        </w:rPr>
        <w:t>8302</w:t>
      </w:r>
      <w:r w:rsidRPr="00541982">
        <w:rPr>
          <w:rFonts w:ascii="仿宋_GB2312" w:eastAsia="仿宋_GB2312" w:hAnsi="方正仿宋_GBK" w:cs="方正仿宋_GBK" w:hint="eastAsia"/>
          <w:sz w:val="32"/>
          <w:szCs w:val="32"/>
        </w:rPr>
        <w:t>×100%=</w:t>
      </w:r>
      <w:r w:rsidR="00B34DD0">
        <w:rPr>
          <w:rFonts w:ascii="仿宋_GB2312" w:eastAsia="仿宋_GB2312" w:hAnsi="方正仿宋_GBK" w:cs="方正仿宋_GBK" w:hint="eastAsia"/>
          <w:sz w:val="32"/>
          <w:szCs w:val="32"/>
        </w:rPr>
        <w:t>13.46</w:t>
      </w:r>
      <w:r w:rsidRPr="00541982">
        <w:rPr>
          <w:rFonts w:ascii="仿宋_GB2312" w:eastAsia="仿宋_GB2312" w:hAnsi="方正仿宋_GBK" w:cs="方正仿宋_GBK" w:hint="eastAsia"/>
          <w:sz w:val="32"/>
          <w:szCs w:val="32"/>
        </w:rPr>
        <w:t>%。</w:t>
      </w:r>
    </w:p>
    <w:p w:rsidR="006055F3" w:rsidRPr="00541982" w:rsidRDefault="006055F3" w:rsidP="006055F3">
      <w:pPr>
        <w:pStyle w:val="a0"/>
        <w:spacing w:after="0" w:line="560" w:lineRule="exact"/>
        <w:ind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过程-预算配置-结转结余变动率：</w:t>
      </w:r>
      <w:r w:rsidR="00A05F60">
        <w:rPr>
          <w:rFonts w:ascii="仿宋_GB2312" w:eastAsia="仿宋_GB2312" w:hAnsi="方正仿宋_GBK" w:cs="方正仿宋_GBK" w:hint="eastAsia"/>
          <w:sz w:val="32"/>
          <w:szCs w:val="32"/>
        </w:rPr>
        <w:t>0</w:t>
      </w:r>
      <w:r w:rsidRPr="00541982">
        <w:rPr>
          <w:rFonts w:ascii="仿宋_GB2312" w:eastAsia="仿宋_GB2312" w:hAnsi="方正仿宋_GBK" w:cs="方正仿宋_GBK" w:hint="eastAsia"/>
          <w:sz w:val="32"/>
          <w:szCs w:val="32"/>
        </w:rPr>
        <w:t>分，自评依据：结转结余变动率=[（本年度累计结转结余资金总额-上年度累计结转结余资金总额）/上年度累计结转结余资金总额]×100%=[（</w:t>
      </w:r>
      <w:r w:rsidR="00A05F60">
        <w:rPr>
          <w:rFonts w:ascii="仿宋_GB2312" w:eastAsia="仿宋_GB2312" w:hAnsi="方正仿宋_GBK" w:cs="方正仿宋_GBK" w:hint="eastAsia"/>
          <w:sz w:val="32"/>
          <w:szCs w:val="32"/>
        </w:rPr>
        <w:t>1118.22</w:t>
      </w:r>
      <w:r w:rsidRPr="00541982">
        <w:rPr>
          <w:rFonts w:ascii="仿宋_GB2312" w:eastAsia="仿宋_GB2312" w:hAnsi="方正仿宋_GBK" w:cs="方正仿宋_GBK" w:hint="eastAsia"/>
          <w:sz w:val="32"/>
          <w:szCs w:val="32"/>
        </w:rPr>
        <w:t>-</w:t>
      </w:r>
      <w:r w:rsidR="00A05F60">
        <w:rPr>
          <w:rFonts w:ascii="仿宋_GB2312" w:eastAsia="仿宋_GB2312" w:hAnsi="方正仿宋_GBK" w:cs="方正仿宋_GBK" w:hint="eastAsia"/>
          <w:sz w:val="32"/>
          <w:szCs w:val="32"/>
        </w:rPr>
        <w:t>8.54</w:t>
      </w:r>
      <w:r w:rsidRPr="00541982">
        <w:rPr>
          <w:rFonts w:ascii="仿宋_GB2312" w:eastAsia="仿宋_GB2312" w:hAnsi="方正仿宋_GBK" w:cs="方正仿宋_GBK" w:hint="eastAsia"/>
          <w:sz w:val="32"/>
          <w:szCs w:val="32"/>
        </w:rPr>
        <w:t>）/</w:t>
      </w:r>
      <w:r w:rsidR="00A05F60">
        <w:rPr>
          <w:rFonts w:ascii="仿宋_GB2312" w:eastAsia="仿宋_GB2312" w:hAnsi="方正仿宋_GBK" w:cs="方正仿宋_GBK" w:hint="eastAsia"/>
          <w:sz w:val="32"/>
          <w:szCs w:val="32"/>
        </w:rPr>
        <w:t>8.54</w:t>
      </w:r>
      <w:r w:rsidRPr="00541982">
        <w:rPr>
          <w:rFonts w:ascii="仿宋_GB2312" w:eastAsia="仿宋_GB2312" w:hAnsi="方正仿宋_GBK" w:cs="方正仿宋_GBK" w:hint="eastAsia"/>
          <w:sz w:val="32"/>
          <w:szCs w:val="32"/>
        </w:rPr>
        <w:t>]×100%=-</w:t>
      </w:r>
      <w:r w:rsidR="00A05F60">
        <w:rPr>
          <w:rFonts w:ascii="仿宋_GB2312" w:eastAsia="仿宋_GB2312" w:hAnsi="方正仿宋_GBK" w:cs="方正仿宋_GBK" w:hint="eastAsia"/>
          <w:sz w:val="32"/>
          <w:szCs w:val="32"/>
        </w:rPr>
        <w:t>1299.91</w:t>
      </w:r>
      <w:r w:rsidRPr="00541982">
        <w:rPr>
          <w:rFonts w:ascii="仿宋_GB2312" w:eastAsia="仿宋_GB2312" w:hAnsi="方正仿宋_GBK" w:cs="方正仿宋_GBK" w:hint="eastAsia"/>
          <w:sz w:val="32"/>
          <w:szCs w:val="32"/>
        </w:rPr>
        <w:t>%。</w:t>
      </w:r>
    </w:p>
    <w:p w:rsidR="006055F3" w:rsidRPr="00541982" w:rsidRDefault="006055F3" w:rsidP="006055F3">
      <w:pPr>
        <w:pStyle w:val="a0"/>
        <w:spacing w:after="0" w:line="560" w:lineRule="exact"/>
        <w:ind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过程-预算配置-公用经费控制率：2分，自评依据：公用经费控制率=（实际支出公用经费总额/预算安排公用经费总额）×100%=（</w:t>
      </w:r>
      <w:r w:rsidR="00A05F60">
        <w:rPr>
          <w:rFonts w:ascii="仿宋_GB2312" w:eastAsia="仿宋_GB2312" w:hAnsi="方正仿宋_GBK" w:cs="方正仿宋_GBK" w:hint="eastAsia"/>
          <w:sz w:val="32"/>
          <w:szCs w:val="32"/>
        </w:rPr>
        <w:t xml:space="preserve"> </w:t>
      </w:r>
      <w:r w:rsidR="00684FB0">
        <w:rPr>
          <w:rFonts w:ascii="仿宋_GB2312" w:eastAsia="仿宋_GB2312" w:hAnsi="方正仿宋_GBK" w:cs="方正仿宋_GBK" w:hint="eastAsia"/>
          <w:sz w:val="32"/>
          <w:szCs w:val="32"/>
        </w:rPr>
        <w:t>53.99</w:t>
      </w:r>
      <w:r w:rsidRPr="00541982">
        <w:rPr>
          <w:rFonts w:ascii="仿宋_GB2312" w:eastAsia="仿宋_GB2312" w:hAnsi="方正仿宋_GBK" w:cs="方正仿宋_GBK" w:hint="eastAsia"/>
          <w:sz w:val="32"/>
          <w:szCs w:val="32"/>
        </w:rPr>
        <w:t>/</w:t>
      </w:r>
      <w:r w:rsidR="00A05F60">
        <w:rPr>
          <w:rFonts w:ascii="仿宋_GB2312" w:eastAsia="仿宋_GB2312" w:hAnsi="方正仿宋_GBK" w:cs="方正仿宋_GBK" w:hint="eastAsia"/>
          <w:sz w:val="32"/>
          <w:szCs w:val="32"/>
        </w:rPr>
        <w:t>131.60</w:t>
      </w:r>
      <w:r w:rsidRPr="00541982">
        <w:rPr>
          <w:rFonts w:ascii="仿宋_GB2312" w:eastAsia="仿宋_GB2312" w:hAnsi="方正仿宋_GBK" w:cs="方正仿宋_GBK" w:hint="eastAsia"/>
          <w:sz w:val="32"/>
          <w:szCs w:val="32"/>
        </w:rPr>
        <w:t>）×100%=</w:t>
      </w:r>
      <w:r w:rsidR="00684FB0">
        <w:rPr>
          <w:rFonts w:ascii="仿宋_GB2312" w:eastAsia="仿宋_GB2312" w:hAnsi="方正仿宋_GBK" w:cs="方正仿宋_GBK" w:hint="eastAsia"/>
          <w:sz w:val="32"/>
          <w:szCs w:val="32"/>
        </w:rPr>
        <w:t>41.03</w:t>
      </w:r>
      <w:r w:rsidRPr="00541982">
        <w:rPr>
          <w:rFonts w:ascii="仿宋_GB2312" w:eastAsia="仿宋_GB2312" w:hAnsi="方正仿宋_GBK" w:cs="方正仿宋_GBK" w:hint="eastAsia"/>
          <w:sz w:val="32"/>
          <w:szCs w:val="32"/>
        </w:rPr>
        <w:t>%。</w:t>
      </w:r>
    </w:p>
    <w:p w:rsidR="006055F3" w:rsidRPr="00541982" w:rsidRDefault="006055F3" w:rsidP="006055F3">
      <w:pPr>
        <w:pStyle w:val="a0"/>
        <w:spacing w:after="0" w:line="560" w:lineRule="exact"/>
        <w:ind w:firstLineChars="200"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过程-预算配置-“三公经费”控制率：2分，自评依据：“三公经费”控制率=（“三公经费”实际支出数/“三公经费”预算安排数）×100%=（</w:t>
      </w:r>
      <w:r w:rsidR="00FB43E5">
        <w:rPr>
          <w:rFonts w:ascii="仿宋_GB2312" w:eastAsia="仿宋_GB2312" w:hAnsi="方正仿宋_GBK" w:cs="方正仿宋_GBK" w:hint="eastAsia"/>
          <w:sz w:val="32"/>
          <w:szCs w:val="32"/>
        </w:rPr>
        <w:t>8.57</w:t>
      </w:r>
      <w:r w:rsidRPr="00541982">
        <w:rPr>
          <w:rFonts w:ascii="仿宋_GB2312" w:eastAsia="仿宋_GB2312" w:hAnsi="方正仿宋_GBK" w:cs="方正仿宋_GBK" w:hint="eastAsia"/>
          <w:sz w:val="32"/>
          <w:szCs w:val="32"/>
        </w:rPr>
        <w:t>/</w:t>
      </w:r>
      <w:r w:rsidR="00235C3E">
        <w:rPr>
          <w:rFonts w:ascii="仿宋_GB2312" w:eastAsia="仿宋_GB2312" w:hAnsi="方正仿宋_GBK" w:cs="方正仿宋_GBK" w:hint="eastAsia"/>
          <w:sz w:val="32"/>
          <w:szCs w:val="32"/>
        </w:rPr>
        <w:t>14.7</w:t>
      </w:r>
      <w:r w:rsidRPr="00541982">
        <w:rPr>
          <w:rFonts w:ascii="仿宋_GB2312" w:eastAsia="仿宋_GB2312" w:hAnsi="方正仿宋_GBK" w:cs="方正仿宋_GBK" w:hint="eastAsia"/>
          <w:sz w:val="32"/>
          <w:szCs w:val="32"/>
        </w:rPr>
        <w:t>）×100%=</w:t>
      </w:r>
      <w:r w:rsidR="00FB43E5">
        <w:rPr>
          <w:rFonts w:ascii="仿宋_GB2312" w:eastAsia="仿宋_GB2312" w:hAnsi="方正仿宋_GBK" w:cs="方正仿宋_GBK" w:hint="eastAsia"/>
          <w:sz w:val="32"/>
          <w:szCs w:val="32"/>
        </w:rPr>
        <w:t>58.29</w:t>
      </w:r>
      <w:r w:rsidRPr="00541982">
        <w:rPr>
          <w:rFonts w:ascii="仿宋_GB2312" w:eastAsia="仿宋_GB2312" w:hAnsi="方正仿宋_GBK" w:cs="方正仿宋_GBK" w:hint="eastAsia"/>
          <w:sz w:val="32"/>
          <w:szCs w:val="32"/>
        </w:rPr>
        <w:t>%。</w:t>
      </w:r>
    </w:p>
    <w:p w:rsidR="006055F3" w:rsidRPr="00541982" w:rsidRDefault="006055F3" w:rsidP="006055F3">
      <w:pPr>
        <w:pStyle w:val="a0"/>
        <w:spacing w:after="0" w:line="560" w:lineRule="exact"/>
        <w:ind w:firstLineChars="200"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过程-预算配置-政府采购执行率：4分，自评依据：2020</w:t>
      </w:r>
      <w:r w:rsidR="00FB43E5">
        <w:rPr>
          <w:rFonts w:ascii="仿宋_GB2312" w:eastAsia="仿宋_GB2312" w:hAnsi="方正仿宋_GBK" w:cs="方正仿宋_GBK" w:hint="eastAsia"/>
          <w:sz w:val="32"/>
          <w:szCs w:val="32"/>
        </w:rPr>
        <w:t>年</w:t>
      </w:r>
      <w:r w:rsidRPr="00541982">
        <w:rPr>
          <w:rFonts w:ascii="仿宋_GB2312" w:eastAsia="仿宋_GB2312" w:hAnsi="方正仿宋_GBK" w:cs="方正仿宋_GBK" w:hint="eastAsia"/>
          <w:sz w:val="32"/>
          <w:szCs w:val="32"/>
        </w:rPr>
        <w:t>无政府采购预算。</w:t>
      </w:r>
    </w:p>
    <w:p w:rsidR="00FB43E5" w:rsidRPr="00E05471" w:rsidRDefault="006055F3" w:rsidP="00FB43E5">
      <w:pPr>
        <w:spacing w:line="600" w:lineRule="exact"/>
        <w:ind w:firstLineChars="200" w:firstLine="640"/>
        <w:rPr>
          <w:rFonts w:ascii="仿宋_GB2312" w:eastAsia="仿宋_GB2312" w:hAnsi="仿宋"/>
          <w:kern w:val="0"/>
          <w:sz w:val="32"/>
          <w:szCs w:val="32"/>
        </w:rPr>
      </w:pPr>
      <w:r w:rsidRPr="00541982">
        <w:rPr>
          <w:rFonts w:ascii="仿宋_GB2312" w:eastAsia="仿宋_GB2312" w:hAnsi="方正仿宋_GBK" w:cs="方正仿宋_GBK" w:hint="eastAsia"/>
          <w:sz w:val="32"/>
          <w:szCs w:val="32"/>
        </w:rPr>
        <w:t>过程-预算管理-管理制度健全性：2分，自评依据：截止2020年底，</w:t>
      </w:r>
      <w:r w:rsidR="00FB43E5">
        <w:rPr>
          <w:rFonts w:ascii="仿宋_GB2312" w:eastAsia="仿宋_GB2312" w:hAnsi="仿宋" w:hint="eastAsia"/>
          <w:kern w:val="0"/>
          <w:sz w:val="32"/>
          <w:szCs w:val="32"/>
        </w:rPr>
        <w:t>“三重一大”集体研究，集体决策。提请局党委研究资金安排和拨付事项议题13</w:t>
      </w:r>
      <w:r w:rsidR="00FB43E5" w:rsidRPr="00B05541">
        <w:rPr>
          <w:rFonts w:ascii="仿宋_GB2312" w:eastAsia="仿宋_GB2312" w:hAnsi="仿宋" w:hint="eastAsia"/>
          <w:kern w:val="0"/>
          <w:sz w:val="32"/>
          <w:szCs w:val="32"/>
        </w:rPr>
        <w:t>次,专题研究资金安排和拨付事项并形成备忘录。</w:t>
      </w:r>
      <w:r w:rsidR="00FB43E5">
        <w:rPr>
          <w:rFonts w:ascii="仿宋_GB2312" w:eastAsia="仿宋_GB2312" w:hAnsi="仿宋" w:hint="eastAsia"/>
          <w:kern w:val="0"/>
          <w:sz w:val="32"/>
          <w:szCs w:val="32"/>
        </w:rPr>
        <w:t>修订完善</w:t>
      </w:r>
      <w:r w:rsidR="00FB43E5" w:rsidRPr="002E693E">
        <w:rPr>
          <w:rFonts w:ascii="仿宋_GB2312" w:eastAsia="仿宋_GB2312" w:hAnsi="仿宋" w:hint="eastAsia"/>
          <w:kern w:val="0"/>
          <w:sz w:val="32"/>
          <w:szCs w:val="32"/>
        </w:rPr>
        <w:t>《资阳市市级交通运输</w:t>
      </w:r>
      <w:r w:rsidR="00FB43E5" w:rsidRPr="002E693E">
        <w:rPr>
          <w:rFonts w:ascii="仿宋_GB2312" w:eastAsia="仿宋_GB2312" w:hAnsi="仿宋" w:hint="eastAsia"/>
          <w:kern w:val="0"/>
          <w:sz w:val="32"/>
          <w:szCs w:val="32"/>
        </w:rPr>
        <w:lastRenderedPageBreak/>
        <w:t>资金管理暂行办法》</w:t>
      </w:r>
      <w:r w:rsidR="00FB43E5">
        <w:rPr>
          <w:rFonts w:ascii="仿宋_GB2312" w:eastAsia="仿宋_GB2312" w:hAnsi="仿宋" w:hint="eastAsia"/>
          <w:kern w:val="0"/>
          <w:sz w:val="32"/>
          <w:szCs w:val="32"/>
        </w:rPr>
        <w:t>、《</w:t>
      </w:r>
      <w:r w:rsidR="00FB43E5" w:rsidRPr="002E693E">
        <w:rPr>
          <w:rFonts w:ascii="仿宋_GB2312" w:eastAsia="仿宋_GB2312" w:hAnsi="仿宋" w:hint="eastAsia"/>
          <w:kern w:val="0"/>
          <w:sz w:val="32"/>
          <w:szCs w:val="32"/>
        </w:rPr>
        <w:t>关于进一步全面加强财务管理的通知</w:t>
      </w:r>
      <w:r w:rsidR="00FB43E5">
        <w:rPr>
          <w:rFonts w:ascii="仿宋_GB2312" w:eastAsia="仿宋_GB2312" w:hAnsi="仿宋" w:hint="eastAsia"/>
          <w:kern w:val="0"/>
          <w:sz w:val="32"/>
          <w:szCs w:val="32"/>
        </w:rPr>
        <w:t>》、</w:t>
      </w:r>
      <w:r w:rsidR="00FB43E5" w:rsidRPr="002E693E">
        <w:rPr>
          <w:rFonts w:ascii="仿宋_GB2312" w:eastAsia="仿宋_GB2312" w:hAnsi="仿宋" w:hint="eastAsia"/>
          <w:kern w:val="0"/>
          <w:sz w:val="32"/>
          <w:szCs w:val="32"/>
        </w:rPr>
        <w:t>《干部职工参加教育培训管理制度（试行）》</w:t>
      </w:r>
      <w:r w:rsidR="00FB43E5" w:rsidRPr="00E046E9">
        <w:rPr>
          <w:rFonts w:ascii="仿宋_GB2312" w:eastAsia="仿宋_GB2312" w:hAnsi="仿宋" w:hint="eastAsia"/>
          <w:kern w:val="0"/>
          <w:sz w:val="32"/>
          <w:szCs w:val="32"/>
        </w:rPr>
        <w:t>等内部控制制度。</w:t>
      </w:r>
      <w:r w:rsidR="00FB43E5">
        <w:rPr>
          <w:rFonts w:ascii="仿宋_GB2312" w:eastAsia="仿宋_GB2312" w:hAnsi="仿宋" w:hint="eastAsia"/>
          <w:kern w:val="0"/>
          <w:sz w:val="32"/>
          <w:szCs w:val="32"/>
        </w:rPr>
        <w:t>强化“三公”经费、资金安排、资金拨付、培训经费等管理</w:t>
      </w:r>
      <w:r w:rsidR="00FB43E5" w:rsidRPr="00B05541">
        <w:rPr>
          <w:rFonts w:ascii="仿宋_GB2312" w:eastAsia="仿宋_GB2312" w:hAnsi="仿宋" w:hint="eastAsia"/>
          <w:kern w:val="0"/>
          <w:sz w:val="32"/>
          <w:szCs w:val="32"/>
        </w:rPr>
        <w:t>。</w:t>
      </w:r>
    </w:p>
    <w:p w:rsidR="00B37BDE" w:rsidRDefault="006055F3" w:rsidP="006055F3">
      <w:pPr>
        <w:spacing w:line="560" w:lineRule="exact"/>
        <w:ind w:firstLineChars="200"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过程-预算管理-资金使用合规性：1分，自评依据：资金使用符合国家财经法规和财务管理制</w:t>
      </w:r>
      <w:r w:rsidR="00B101F3">
        <w:rPr>
          <w:rFonts w:ascii="仿宋_GB2312" w:eastAsia="仿宋_GB2312" w:hAnsi="方正仿宋_GBK" w:cs="方正仿宋_GBK" w:hint="eastAsia"/>
          <w:sz w:val="32"/>
          <w:szCs w:val="32"/>
        </w:rPr>
        <w:t>度规定以及有关专项资金管理办法的规定，坚持执行“三重一大”制度</w:t>
      </w:r>
      <w:r w:rsidRPr="00541982">
        <w:rPr>
          <w:rFonts w:ascii="仿宋_GB2312" w:eastAsia="仿宋_GB2312" w:hAnsi="方正仿宋_GBK" w:cs="方正仿宋_GBK" w:hint="eastAsia"/>
          <w:sz w:val="32"/>
          <w:szCs w:val="32"/>
        </w:rPr>
        <w:t>，</w:t>
      </w:r>
      <w:r w:rsidR="00B101F3">
        <w:rPr>
          <w:rFonts w:ascii="仿宋_GB2312" w:eastAsia="仿宋_GB2312" w:hAnsi="方正仿宋_GBK" w:cs="方正仿宋_GBK" w:hint="eastAsia"/>
          <w:sz w:val="32"/>
          <w:szCs w:val="32"/>
        </w:rPr>
        <w:t>严格执行审批程序，符合预算批复的用途，不存在截留、挤占、挪用等情况。</w:t>
      </w:r>
    </w:p>
    <w:p w:rsidR="006055F3" w:rsidRPr="00541982" w:rsidRDefault="006055F3" w:rsidP="006055F3">
      <w:pPr>
        <w:spacing w:line="560" w:lineRule="exact"/>
        <w:ind w:firstLineChars="200"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过程-预算管理-预决算信息公开性：1分，自评依据： 按市财政局要求及时将预算信息在资阳市政府门户网站进行公开，2020年决算信息暂未组织进行公开。</w:t>
      </w:r>
    </w:p>
    <w:p w:rsidR="006055F3" w:rsidRPr="00541982" w:rsidRDefault="006055F3" w:rsidP="006055F3">
      <w:pPr>
        <w:pStyle w:val="a0"/>
        <w:spacing w:after="0" w:line="560" w:lineRule="exact"/>
        <w:ind w:firstLineChars="200"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过程-预算管理-基础信息完善性：1</w:t>
      </w:r>
      <w:r w:rsidR="001E5A09">
        <w:rPr>
          <w:rFonts w:ascii="仿宋_GB2312" w:eastAsia="仿宋_GB2312" w:hAnsi="方正仿宋_GBK" w:cs="方正仿宋_GBK" w:hint="eastAsia"/>
          <w:sz w:val="32"/>
          <w:szCs w:val="32"/>
        </w:rPr>
        <w:t>分，自评依据：</w:t>
      </w:r>
      <w:r w:rsidRPr="00541982">
        <w:rPr>
          <w:rFonts w:ascii="仿宋_GB2312" w:eastAsia="仿宋_GB2312" w:hAnsi="方正仿宋_GBK" w:cs="方正仿宋_GBK" w:hint="eastAsia"/>
          <w:sz w:val="32"/>
          <w:szCs w:val="32"/>
        </w:rPr>
        <w:t>基础数据信息和会计信息资料真实、完整、准确。</w:t>
      </w:r>
    </w:p>
    <w:p w:rsidR="006055F3" w:rsidRPr="00541982" w:rsidRDefault="006055F3" w:rsidP="006055F3">
      <w:pPr>
        <w:spacing w:line="560" w:lineRule="exact"/>
        <w:ind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过程-资产管理-管理制度健全性：2分，自评依据：</w:t>
      </w:r>
      <w:r w:rsidR="001E5A09">
        <w:rPr>
          <w:rFonts w:ascii="仿宋_GB2312" w:eastAsia="仿宋_GB2312" w:hAnsi="方正仿宋_GBK" w:cs="方正仿宋_GBK" w:hint="eastAsia"/>
          <w:sz w:val="32"/>
          <w:szCs w:val="32"/>
        </w:rPr>
        <w:t>制定了资金、资产管理</w:t>
      </w:r>
      <w:r w:rsidRPr="00541982">
        <w:rPr>
          <w:rFonts w:ascii="仿宋_GB2312" w:eastAsia="仿宋_GB2312" w:hAnsi="方正仿宋_GBK" w:cs="方正仿宋_GBK" w:hint="eastAsia"/>
          <w:sz w:val="32"/>
          <w:szCs w:val="32"/>
        </w:rPr>
        <w:t>制度，资金管理制度合法、合规、完整，并得到有效执行。</w:t>
      </w:r>
    </w:p>
    <w:p w:rsidR="006055F3" w:rsidRPr="00541982" w:rsidRDefault="006055F3" w:rsidP="006055F3">
      <w:pPr>
        <w:pStyle w:val="a0"/>
        <w:spacing w:after="0" w:line="560" w:lineRule="exact"/>
        <w:ind w:firstLineChars="200"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过程-资产管理-资产管理安全性：2分，自评依据：资产保存完整、配置合理、处置规范、账实相符，处置收入及时足额上缴。</w:t>
      </w:r>
    </w:p>
    <w:p w:rsidR="006055F3" w:rsidRPr="00541982" w:rsidRDefault="006055F3" w:rsidP="006055F3">
      <w:pPr>
        <w:pStyle w:val="a0"/>
        <w:spacing w:after="0" w:line="560" w:lineRule="exact"/>
        <w:ind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过程-资产管理-固定资产利用率：1分，自评依据：固定资产利用率=（实际在用固定资产总额/所有固定资产总额）×100%= (</w:t>
      </w:r>
      <w:r w:rsidR="008C3D0B">
        <w:rPr>
          <w:rFonts w:ascii="仿宋_GB2312" w:eastAsia="仿宋_GB2312" w:hAnsi="方正仿宋_GBK" w:cs="方正仿宋_GBK" w:hint="eastAsia"/>
          <w:sz w:val="32"/>
          <w:szCs w:val="32"/>
        </w:rPr>
        <w:t>224.2</w:t>
      </w:r>
      <w:r w:rsidR="0064191B">
        <w:rPr>
          <w:rFonts w:ascii="仿宋_GB2312" w:eastAsia="仿宋_GB2312" w:hAnsi="方正仿宋_GBK" w:cs="方正仿宋_GBK" w:hint="eastAsia"/>
          <w:sz w:val="32"/>
          <w:szCs w:val="32"/>
        </w:rPr>
        <w:t xml:space="preserve"> </w:t>
      </w:r>
      <w:r w:rsidRPr="00541982">
        <w:rPr>
          <w:rFonts w:ascii="仿宋_GB2312" w:eastAsia="仿宋_GB2312" w:hAnsi="方正仿宋_GBK" w:cs="方正仿宋_GBK" w:hint="eastAsia"/>
          <w:sz w:val="32"/>
          <w:szCs w:val="32"/>
        </w:rPr>
        <w:t>/</w:t>
      </w:r>
      <w:r w:rsidR="008C3D0B">
        <w:rPr>
          <w:rFonts w:ascii="仿宋_GB2312" w:eastAsia="仿宋_GB2312" w:hAnsi="方正仿宋_GBK" w:cs="方正仿宋_GBK" w:hint="eastAsia"/>
          <w:sz w:val="32"/>
          <w:szCs w:val="32"/>
        </w:rPr>
        <w:t>224.2</w:t>
      </w:r>
      <w:r w:rsidR="0064191B">
        <w:rPr>
          <w:rFonts w:ascii="仿宋_GB2312" w:eastAsia="仿宋_GB2312" w:hAnsi="方正仿宋_GBK" w:cs="方正仿宋_GBK" w:hint="eastAsia"/>
          <w:sz w:val="32"/>
          <w:szCs w:val="32"/>
        </w:rPr>
        <w:t xml:space="preserve"> </w:t>
      </w:r>
      <w:r w:rsidRPr="00541982">
        <w:rPr>
          <w:rFonts w:ascii="仿宋_GB2312" w:eastAsia="仿宋_GB2312" w:hAnsi="方正仿宋_GBK" w:cs="方正仿宋_GBK" w:hint="eastAsia"/>
          <w:sz w:val="32"/>
          <w:szCs w:val="32"/>
        </w:rPr>
        <w:t>）×100%=</w:t>
      </w:r>
      <w:r w:rsidR="0064191B">
        <w:rPr>
          <w:rFonts w:ascii="仿宋_GB2312" w:eastAsia="仿宋_GB2312" w:hAnsi="方正仿宋_GBK" w:cs="方正仿宋_GBK" w:hint="eastAsia"/>
          <w:sz w:val="32"/>
          <w:szCs w:val="32"/>
        </w:rPr>
        <w:t xml:space="preserve"> </w:t>
      </w:r>
      <w:r w:rsidRPr="00541982">
        <w:rPr>
          <w:rFonts w:ascii="仿宋_GB2312" w:eastAsia="仿宋_GB2312" w:hAnsi="方正仿宋_GBK" w:cs="方正仿宋_GBK" w:hint="eastAsia"/>
          <w:sz w:val="32"/>
          <w:szCs w:val="32"/>
        </w:rPr>
        <w:t>%。</w:t>
      </w:r>
    </w:p>
    <w:p w:rsidR="006055F3" w:rsidRPr="00541982" w:rsidRDefault="006055F3" w:rsidP="006055F3">
      <w:pPr>
        <w:widowControl/>
        <w:spacing w:line="560" w:lineRule="exact"/>
        <w:ind w:firstLineChars="200" w:firstLine="640"/>
        <w:jc w:val="left"/>
        <w:rPr>
          <w:rFonts w:ascii="仿宋_GB2312" w:eastAsia="仿宋_GB2312"/>
          <w:sz w:val="32"/>
          <w:szCs w:val="32"/>
        </w:rPr>
      </w:pPr>
      <w:r w:rsidRPr="00541982">
        <w:rPr>
          <w:rFonts w:ascii="仿宋_GB2312" w:eastAsia="仿宋_GB2312" w:hAnsi="方正仿宋_GBK" w:cs="方正仿宋_GBK" w:hint="eastAsia"/>
          <w:sz w:val="32"/>
          <w:szCs w:val="32"/>
        </w:rPr>
        <w:lastRenderedPageBreak/>
        <w:t>产出-职责履行-实际完成率：</w:t>
      </w:r>
      <w:r w:rsidR="00A810DB">
        <w:rPr>
          <w:rFonts w:ascii="仿宋_GB2312" w:eastAsia="仿宋_GB2312" w:hAnsi="方正仿宋_GBK" w:cs="方正仿宋_GBK" w:hint="eastAsia"/>
          <w:sz w:val="32"/>
          <w:szCs w:val="32"/>
        </w:rPr>
        <w:t>7.36</w:t>
      </w:r>
      <w:r w:rsidRPr="00541982">
        <w:rPr>
          <w:rFonts w:ascii="仿宋_GB2312" w:eastAsia="仿宋_GB2312" w:hAnsi="方正仿宋_GBK" w:cs="方正仿宋_GBK" w:hint="eastAsia"/>
          <w:sz w:val="32"/>
          <w:szCs w:val="32"/>
        </w:rPr>
        <w:t>分，自评依据：实际完成率=（实际完成工作数/计划工作数）×100%=（（</w:t>
      </w:r>
      <w:r w:rsidR="00A810DB">
        <w:rPr>
          <w:rFonts w:ascii="仿宋_GB2312" w:eastAsia="仿宋_GB2312" w:hAnsi="方正仿宋_GBK" w:cs="方正仿宋_GBK" w:hint="eastAsia"/>
          <w:sz w:val="32"/>
          <w:szCs w:val="32"/>
        </w:rPr>
        <w:t>46</w:t>
      </w:r>
      <w:r w:rsidRPr="00541982">
        <w:rPr>
          <w:rFonts w:ascii="仿宋_GB2312" w:eastAsia="仿宋_GB2312" w:hAnsi="方正仿宋_GBK" w:cs="方正仿宋_GBK" w:hint="eastAsia"/>
          <w:sz w:val="32"/>
          <w:szCs w:val="32"/>
        </w:rPr>
        <w:t>/</w:t>
      </w:r>
      <w:r w:rsidR="00A810DB">
        <w:rPr>
          <w:rFonts w:ascii="仿宋_GB2312" w:eastAsia="仿宋_GB2312" w:hAnsi="方正仿宋_GBK" w:cs="方正仿宋_GBK" w:hint="eastAsia"/>
          <w:sz w:val="32"/>
          <w:szCs w:val="32"/>
        </w:rPr>
        <w:t>50</w:t>
      </w:r>
      <w:r w:rsidRPr="00541982">
        <w:rPr>
          <w:rFonts w:ascii="仿宋_GB2312" w:eastAsia="仿宋_GB2312" w:hAnsi="方正仿宋_GBK" w:cs="方正仿宋_GBK" w:hint="eastAsia"/>
          <w:sz w:val="32"/>
          <w:szCs w:val="32"/>
        </w:rPr>
        <w:t>）×100%=</w:t>
      </w:r>
      <w:r w:rsidR="00A810DB">
        <w:rPr>
          <w:rFonts w:ascii="仿宋_GB2312" w:eastAsia="仿宋_GB2312" w:hAnsi="方正仿宋_GBK" w:cs="方正仿宋_GBK" w:hint="eastAsia"/>
          <w:sz w:val="32"/>
          <w:szCs w:val="32"/>
        </w:rPr>
        <w:t>92</w:t>
      </w:r>
      <w:r w:rsidRPr="00541982">
        <w:rPr>
          <w:rFonts w:ascii="仿宋_GB2312" w:eastAsia="仿宋_GB2312" w:hAnsi="方正仿宋_GBK" w:cs="方正仿宋_GBK" w:hint="eastAsia"/>
          <w:sz w:val="32"/>
          <w:szCs w:val="32"/>
        </w:rPr>
        <w:t>%,实际得分=实际工作完成率*8=</w:t>
      </w:r>
      <w:r w:rsidR="00A810DB">
        <w:rPr>
          <w:rFonts w:ascii="仿宋_GB2312" w:eastAsia="仿宋_GB2312" w:hAnsi="方正仿宋_GBK" w:cs="方正仿宋_GBK" w:hint="eastAsia"/>
          <w:sz w:val="32"/>
          <w:szCs w:val="32"/>
        </w:rPr>
        <w:t>92</w:t>
      </w:r>
      <w:r w:rsidRPr="00541982">
        <w:rPr>
          <w:rFonts w:ascii="仿宋_GB2312" w:eastAsia="仿宋_GB2312" w:hAnsi="方正仿宋_GBK" w:cs="方正仿宋_GBK" w:hint="eastAsia"/>
          <w:sz w:val="32"/>
          <w:szCs w:val="32"/>
        </w:rPr>
        <w:t>%*8=7.</w:t>
      </w:r>
      <w:r w:rsidR="00A810DB">
        <w:rPr>
          <w:rFonts w:ascii="仿宋_GB2312" w:eastAsia="仿宋_GB2312" w:hAnsi="方正仿宋_GBK" w:cs="方正仿宋_GBK" w:hint="eastAsia"/>
          <w:sz w:val="32"/>
          <w:szCs w:val="32"/>
        </w:rPr>
        <w:t>36</w:t>
      </w:r>
      <w:r w:rsidRPr="00541982">
        <w:rPr>
          <w:rFonts w:ascii="仿宋_GB2312" w:eastAsia="仿宋_GB2312" w:hAnsi="方正仿宋_GBK" w:cs="方正仿宋_GBK" w:hint="eastAsia"/>
          <w:sz w:val="32"/>
          <w:szCs w:val="32"/>
        </w:rPr>
        <w:t>。</w:t>
      </w:r>
    </w:p>
    <w:p w:rsidR="006055F3" w:rsidRPr="00541982" w:rsidRDefault="006055F3" w:rsidP="006055F3">
      <w:pPr>
        <w:widowControl/>
        <w:spacing w:line="560" w:lineRule="exact"/>
        <w:ind w:firstLineChars="200" w:firstLine="640"/>
        <w:jc w:val="left"/>
        <w:rPr>
          <w:rFonts w:ascii="仿宋_GB2312" w:eastAsia="仿宋_GB2312" w:hAnsi="仿宋_GB2312" w:cs="仿宋_GB2312"/>
          <w:sz w:val="32"/>
          <w:szCs w:val="32"/>
        </w:rPr>
      </w:pPr>
      <w:r w:rsidRPr="00541982">
        <w:rPr>
          <w:rFonts w:ascii="仿宋_GB2312" w:eastAsia="仿宋_GB2312" w:hAnsi="方正仿宋_GBK" w:cs="方正仿宋_GBK" w:hint="eastAsia"/>
          <w:sz w:val="32"/>
          <w:szCs w:val="32"/>
        </w:rPr>
        <w:t>产出-职责履行-完成及时率：3.</w:t>
      </w:r>
      <w:r w:rsidR="00B403FA">
        <w:rPr>
          <w:rFonts w:ascii="仿宋_GB2312" w:eastAsia="仿宋_GB2312" w:hAnsi="方正仿宋_GBK" w:cs="方正仿宋_GBK" w:hint="eastAsia"/>
          <w:sz w:val="32"/>
          <w:szCs w:val="32"/>
        </w:rPr>
        <w:t>68</w:t>
      </w:r>
      <w:r w:rsidRPr="00541982">
        <w:rPr>
          <w:rFonts w:ascii="仿宋_GB2312" w:eastAsia="仿宋_GB2312" w:hAnsi="方正仿宋_GBK" w:cs="方正仿宋_GBK" w:hint="eastAsia"/>
          <w:sz w:val="32"/>
          <w:szCs w:val="32"/>
        </w:rPr>
        <w:t>分，自评依据：完成及时率=（及时完成实际工作数/计划工作数）×100%=</w:t>
      </w:r>
      <w:r w:rsidRPr="00541982">
        <w:rPr>
          <w:rFonts w:ascii="仿宋_GB2312" w:eastAsia="仿宋_GB2312" w:hAnsi="仿宋_GB2312" w:cs="仿宋_GB2312" w:hint="eastAsia"/>
          <w:sz w:val="32"/>
          <w:szCs w:val="32"/>
        </w:rPr>
        <w:t>（</w:t>
      </w:r>
      <w:r w:rsidR="00B403FA">
        <w:rPr>
          <w:rFonts w:ascii="仿宋_GB2312" w:eastAsia="仿宋_GB2312" w:hAnsi="仿宋_GB2312" w:cs="仿宋_GB2312" w:hint="eastAsia"/>
          <w:sz w:val="32"/>
          <w:szCs w:val="32"/>
        </w:rPr>
        <w:t>46/50</w:t>
      </w:r>
      <w:r w:rsidRPr="00541982">
        <w:rPr>
          <w:rFonts w:ascii="仿宋_GB2312" w:eastAsia="仿宋_GB2312" w:hAnsi="仿宋_GB2312" w:cs="仿宋_GB2312" w:hint="eastAsia"/>
          <w:sz w:val="32"/>
          <w:szCs w:val="32"/>
        </w:rPr>
        <w:t>）</w:t>
      </w:r>
      <w:r w:rsidRPr="00541982">
        <w:rPr>
          <w:rFonts w:ascii="仿宋_GB2312" w:eastAsia="仿宋_GB2312" w:hAnsi="方正仿宋_GBK" w:cs="方正仿宋_GBK" w:hint="eastAsia"/>
          <w:sz w:val="32"/>
          <w:szCs w:val="32"/>
        </w:rPr>
        <w:t>×100%=</w:t>
      </w:r>
      <w:r w:rsidR="00B403FA">
        <w:rPr>
          <w:rFonts w:ascii="仿宋_GB2312" w:eastAsia="仿宋_GB2312" w:hAnsi="方正仿宋_GBK" w:cs="方正仿宋_GBK" w:hint="eastAsia"/>
          <w:sz w:val="32"/>
          <w:szCs w:val="32"/>
        </w:rPr>
        <w:t>92</w:t>
      </w:r>
      <w:r w:rsidRPr="00541982">
        <w:rPr>
          <w:rFonts w:ascii="仿宋_GB2312" w:eastAsia="仿宋_GB2312" w:hAnsi="方正仿宋_GBK" w:cs="方正仿宋_GBK" w:hint="eastAsia"/>
          <w:sz w:val="32"/>
          <w:szCs w:val="32"/>
        </w:rPr>
        <w:t>%，实际得分=完成及时率*4分=</w:t>
      </w:r>
      <w:r w:rsidR="00B403FA">
        <w:rPr>
          <w:rFonts w:ascii="仿宋_GB2312" w:eastAsia="仿宋_GB2312" w:hAnsi="方正仿宋_GBK" w:cs="方正仿宋_GBK" w:hint="eastAsia"/>
          <w:sz w:val="32"/>
          <w:szCs w:val="32"/>
        </w:rPr>
        <w:t>92</w:t>
      </w:r>
      <w:r w:rsidRPr="00541982">
        <w:rPr>
          <w:rFonts w:ascii="仿宋_GB2312" w:eastAsia="仿宋_GB2312" w:hAnsi="方正仿宋_GBK" w:cs="方正仿宋_GBK" w:hint="eastAsia"/>
          <w:sz w:val="32"/>
          <w:szCs w:val="32"/>
        </w:rPr>
        <w:t>%*4=3.</w:t>
      </w:r>
      <w:r w:rsidR="00B403FA">
        <w:rPr>
          <w:rFonts w:ascii="仿宋_GB2312" w:eastAsia="仿宋_GB2312" w:hAnsi="方正仿宋_GBK" w:cs="方正仿宋_GBK" w:hint="eastAsia"/>
          <w:sz w:val="32"/>
          <w:szCs w:val="32"/>
        </w:rPr>
        <w:t>68</w:t>
      </w:r>
      <w:r w:rsidRPr="00541982">
        <w:rPr>
          <w:rFonts w:ascii="仿宋_GB2312" w:eastAsia="仿宋_GB2312" w:hAnsi="方正仿宋_GBK" w:cs="方正仿宋_GBK" w:hint="eastAsia"/>
          <w:sz w:val="32"/>
          <w:szCs w:val="32"/>
        </w:rPr>
        <w:t>。</w:t>
      </w:r>
    </w:p>
    <w:p w:rsidR="006055F3" w:rsidRPr="00541982" w:rsidRDefault="006055F3" w:rsidP="006055F3">
      <w:pPr>
        <w:widowControl/>
        <w:spacing w:line="560" w:lineRule="exact"/>
        <w:ind w:firstLineChars="200" w:firstLine="640"/>
        <w:jc w:val="left"/>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产出-职责履行-质量达标率：7.</w:t>
      </w:r>
      <w:r w:rsidR="00B403FA">
        <w:rPr>
          <w:rFonts w:ascii="仿宋_GB2312" w:eastAsia="仿宋_GB2312" w:hAnsi="方正仿宋_GBK" w:cs="方正仿宋_GBK" w:hint="eastAsia"/>
          <w:sz w:val="32"/>
          <w:szCs w:val="32"/>
        </w:rPr>
        <w:t>36</w:t>
      </w:r>
      <w:r w:rsidRPr="00541982">
        <w:rPr>
          <w:rFonts w:ascii="仿宋_GB2312" w:eastAsia="仿宋_GB2312" w:hAnsi="方正仿宋_GBK" w:cs="方正仿宋_GBK" w:hint="eastAsia"/>
          <w:sz w:val="32"/>
          <w:szCs w:val="32"/>
        </w:rPr>
        <w:t>分，自评依据：质量达标率=（质量达标实际工作数/计划工作数）×100%=（</w:t>
      </w:r>
      <w:r w:rsidR="00B403FA">
        <w:rPr>
          <w:rFonts w:ascii="仿宋_GB2312" w:eastAsia="仿宋_GB2312" w:hAnsi="方正仿宋_GBK" w:cs="方正仿宋_GBK" w:hint="eastAsia"/>
          <w:sz w:val="32"/>
          <w:szCs w:val="32"/>
        </w:rPr>
        <w:t>46/50</w:t>
      </w:r>
      <w:r w:rsidRPr="00541982">
        <w:rPr>
          <w:rFonts w:ascii="仿宋_GB2312" w:eastAsia="仿宋_GB2312" w:hAnsi="方正仿宋_GBK" w:cs="方正仿宋_GBK" w:hint="eastAsia"/>
          <w:sz w:val="32"/>
          <w:szCs w:val="32"/>
        </w:rPr>
        <w:t>）×100%=</w:t>
      </w:r>
      <w:r w:rsidR="00B403FA">
        <w:rPr>
          <w:rFonts w:ascii="仿宋_GB2312" w:eastAsia="仿宋_GB2312" w:hAnsi="方正仿宋_GBK" w:cs="方正仿宋_GBK" w:hint="eastAsia"/>
          <w:sz w:val="32"/>
          <w:szCs w:val="32"/>
        </w:rPr>
        <w:t>92</w:t>
      </w:r>
      <w:r w:rsidRPr="00541982">
        <w:rPr>
          <w:rFonts w:ascii="仿宋_GB2312" w:eastAsia="仿宋_GB2312" w:hAnsi="方正仿宋_GBK" w:cs="方正仿宋_GBK" w:hint="eastAsia"/>
          <w:sz w:val="32"/>
          <w:szCs w:val="32"/>
        </w:rPr>
        <w:t>%，实际得分=达标率*8分=</w:t>
      </w:r>
      <w:r w:rsidR="00B403FA">
        <w:rPr>
          <w:rFonts w:ascii="仿宋_GB2312" w:eastAsia="仿宋_GB2312" w:hAnsi="方正仿宋_GBK" w:cs="方正仿宋_GBK" w:hint="eastAsia"/>
          <w:sz w:val="32"/>
          <w:szCs w:val="32"/>
        </w:rPr>
        <w:t>92</w:t>
      </w:r>
      <w:r w:rsidRPr="00541982">
        <w:rPr>
          <w:rFonts w:ascii="仿宋_GB2312" w:eastAsia="仿宋_GB2312" w:hAnsi="方正仿宋_GBK" w:cs="方正仿宋_GBK" w:hint="eastAsia"/>
          <w:sz w:val="32"/>
          <w:szCs w:val="32"/>
        </w:rPr>
        <w:t>%*8=7.</w:t>
      </w:r>
      <w:r w:rsidR="00B403FA">
        <w:rPr>
          <w:rFonts w:ascii="仿宋_GB2312" w:eastAsia="仿宋_GB2312" w:hAnsi="方正仿宋_GBK" w:cs="方正仿宋_GBK" w:hint="eastAsia"/>
          <w:sz w:val="32"/>
          <w:szCs w:val="32"/>
        </w:rPr>
        <w:t>36</w:t>
      </w:r>
      <w:r w:rsidRPr="00541982">
        <w:rPr>
          <w:rFonts w:ascii="仿宋_GB2312" w:eastAsia="仿宋_GB2312" w:hAnsi="方正仿宋_GBK" w:cs="方正仿宋_GBK" w:hint="eastAsia"/>
          <w:sz w:val="32"/>
          <w:szCs w:val="32"/>
        </w:rPr>
        <w:t>。</w:t>
      </w:r>
    </w:p>
    <w:p w:rsidR="006055F3" w:rsidRPr="00541982" w:rsidRDefault="006055F3" w:rsidP="006055F3">
      <w:pPr>
        <w:widowControl/>
        <w:spacing w:line="560" w:lineRule="exact"/>
        <w:ind w:firstLineChars="200" w:firstLine="640"/>
        <w:jc w:val="left"/>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产出-职责履行-重点工作办结率：</w:t>
      </w:r>
      <w:r w:rsidR="00F51A60">
        <w:rPr>
          <w:rFonts w:ascii="仿宋_GB2312" w:eastAsia="仿宋_GB2312" w:hAnsi="方正仿宋_GBK" w:cs="方正仿宋_GBK" w:hint="eastAsia"/>
          <w:sz w:val="32"/>
          <w:szCs w:val="32"/>
        </w:rPr>
        <w:t>9.4</w:t>
      </w:r>
      <w:r w:rsidRPr="00541982">
        <w:rPr>
          <w:rFonts w:ascii="仿宋_GB2312" w:eastAsia="仿宋_GB2312" w:hAnsi="方正仿宋_GBK" w:cs="方正仿宋_GBK" w:hint="eastAsia"/>
          <w:sz w:val="32"/>
          <w:szCs w:val="32"/>
        </w:rPr>
        <w:t>分，自评依据：重点工作办结率=（重点工作实际完成数/交办或下达数）×100%=（</w:t>
      </w:r>
      <w:r w:rsidR="00F51A60">
        <w:rPr>
          <w:rFonts w:ascii="仿宋_GB2312" w:eastAsia="仿宋_GB2312" w:hAnsi="方正仿宋_GBK" w:cs="方正仿宋_GBK" w:hint="eastAsia"/>
          <w:sz w:val="32"/>
          <w:szCs w:val="32"/>
        </w:rPr>
        <w:t>34</w:t>
      </w:r>
      <w:r w:rsidRPr="00541982">
        <w:rPr>
          <w:rFonts w:ascii="仿宋_GB2312" w:eastAsia="仿宋_GB2312" w:hAnsi="方正仿宋_GBK" w:cs="方正仿宋_GBK" w:hint="eastAsia"/>
          <w:sz w:val="32"/>
          <w:szCs w:val="32"/>
        </w:rPr>
        <w:t>/</w:t>
      </w:r>
      <w:r w:rsidR="00F51A60">
        <w:rPr>
          <w:rFonts w:ascii="仿宋_GB2312" w:eastAsia="仿宋_GB2312" w:hAnsi="方正仿宋_GBK" w:cs="方正仿宋_GBK" w:hint="eastAsia"/>
          <w:sz w:val="32"/>
          <w:szCs w:val="32"/>
        </w:rPr>
        <w:t>36</w:t>
      </w:r>
      <w:r w:rsidRPr="00541982">
        <w:rPr>
          <w:rFonts w:ascii="仿宋_GB2312" w:eastAsia="仿宋_GB2312" w:hAnsi="方正仿宋_GBK" w:cs="方正仿宋_GBK" w:hint="eastAsia"/>
          <w:sz w:val="32"/>
          <w:szCs w:val="32"/>
        </w:rPr>
        <w:t>）×100%=</w:t>
      </w:r>
      <w:r w:rsidR="00F51A60">
        <w:rPr>
          <w:rFonts w:ascii="仿宋_GB2312" w:eastAsia="仿宋_GB2312" w:hAnsi="方正仿宋_GBK" w:cs="方正仿宋_GBK" w:hint="eastAsia"/>
          <w:sz w:val="32"/>
          <w:szCs w:val="32"/>
        </w:rPr>
        <w:t>94</w:t>
      </w:r>
      <w:r w:rsidRPr="00541982">
        <w:rPr>
          <w:rFonts w:ascii="仿宋_GB2312" w:eastAsia="仿宋_GB2312" w:hAnsi="方正仿宋_GBK" w:cs="方正仿宋_GBK" w:hint="eastAsia"/>
          <w:sz w:val="32"/>
          <w:szCs w:val="32"/>
        </w:rPr>
        <w:t>%，实际得分=办结率*10分=</w:t>
      </w:r>
      <w:r w:rsidR="00F51A60">
        <w:rPr>
          <w:rFonts w:ascii="仿宋_GB2312" w:eastAsia="仿宋_GB2312" w:hAnsi="方正仿宋_GBK" w:cs="方正仿宋_GBK" w:hint="eastAsia"/>
          <w:sz w:val="32"/>
          <w:szCs w:val="32"/>
        </w:rPr>
        <w:t>94</w:t>
      </w:r>
      <w:r w:rsidRPr="00541982">
        <w:rPr>
          <w:rFonts w:ascii="仿宋_GB2312" w:eastAsia="仿宋_GB2312" w:hAnsi="方正仿宋_GBK" w:cs="方正仿宋_GBK" w:hint="eastAsia"/>
          <w:sz w:val="32"/>
          <w:szCs w:val="32"/>
        </w:rPr>
        <w:t>%*10=</w:t>
      </w:r>
      <w:r w:rsidR="00F51A60">
        <w:rPr>
          <w:rFonts w:ascii="仿宋_GB2312" w:eastAsia="仿宋_GB2312" w:hAnsi="方正仿宋_GBK" w:cs="方正仿宋_GBK" w:hint="eastAsia"/>
          <w:sz w:val="32"/>
          <w:szCs w:val="32"/>
        </w:rPr>
        <w:t>9.4</w:t>
      </w:r>
      <w:r w:rsidRPr="00541982">
        <w:rPr>
          <w:rFonts w:ascii="仿宋_GB2312" w:eastAsia="仿宋_GB2312" w:hAnsi="方正仿宋_GBK" w:cs="方正仿宋_GBK" w:hint="eastAsia"/>
          <w:sz w:val="32"/>
          <w:szCs w:val="32"/>
        </w:rPr>
        <w:t>。</w:t>
      </w:r>
    </w:p>
    <w:p w:rsidR="006055F3" w:rsidRPr="00541982" w:rsidRDefault="006055F3" w:rsidP="006055F3">
      <w:pPr>
        <w:pStyle w:val="a0"/>
        <w:spacing w:after="0" w:line="560" w:lineRule="exact"/>
        <w:ind w:firstLineChars="200"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效果-履职效益-经济效益：5</w:t>
      </w:r>
      <w:r w:rsidR="00F51A60">
        <w:rPr>
          <w:rFonts w:ascii="仿宋_GB2312" w:eastAsia="仿宋_GB2312" w:hAnsi="方正仿宋_GBK" w:cs="方正仿宋_GBK" w:hint="eastAsia"/>
          <w:sz w:val="32"/>
          <w:szCs w:val="32"/>
        </w:rPr>
        <w:t>分，自评依据：有效降低了运输成本，促进了农村地区产业发展</w:t>
      </w:r>
      <w:r w:rsidRPr="00541982">
        <w:rPr>
          <w:rFonts w:ascii="仿宋_GB2312" w:eastAsia="仿宋_GB2312" w:hAnsi="方正仿宋_GBK" w:cs="方正仿宋_GBK" w:hint="eastAsia"/>
          <w:sz w:val="32"/>
          <w:szCs w:val="32"/>
        </w:rPr>
        <w:t>，为群众直接、间接提供了就业岗位，增加了群众收入。</w:t>
      </w:r>
    </w:p>
    <w:p w:rsidR="006055F3" w:rsidRPr="00541982" w:rsidRDefault="006055F3" w:rsidP="006055F3">
      <w:pPr>
        <w:pStyle w:val="a0"/>
        <w:spacing w:after="0" w:line="560" w:lineRule="exact"/>
        <w:ind w:firstLineChars="200"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效果-履职效益-社会效益：5分，自评依据：提高了</w:t>
      </w:r>
      <w:r w:rsidR="00F51A60">
        <w:rPr>
          <w:rFonts w:ascii="仿宋_GB2312" w:eastAsia="仿宋_GB2312" w:hAnsi="方正仿宋_GBK" w:cs="方正仿宋_GBK" w:hint="eastAsia"/>
          <w:sz w:val="32"/>
          <w:szCs w:val="32"/>
        </w:rPr>
        <w:t>公路</w:t>
      </w:r>
      <w:r w:rsidRPr="00541982">
        <w:rPr>
          <w:rFonts w:ascii="仿宋_GB2312" w:eastAsia="仿宋_GB2312" w:hAnsi="方正仿宋_GBK" w:cs="方正仿宋_GBK" w:hint="eastAsia"/>
          <w:sz w:val="32"/>
          <w:szCs w:val="32"/>
        </w:rPr>
        <w:t>水路</w:t>
      </w:r>
      <w:r w:rsidR="00F51A60">
        <w:rPr>
          <w:rFonts w:ascii="仿宋_GB2312" w:eastAsia="仿宋_GB2312" w:hAnsi="方正仿宋_GBK" w:cs="方正仿宋_GBK" w:hint="eastAsia"/>
          <w:sz w:val="32"/>
          <w:szCs w:val="32"/>
        </w:rPr>
        <w:t>和城市、邮政</w:t>
      </w:r>
      <w:r w:rsidRPr="00541982">
        <w:rPr>
          <w:rFonts w:ascii="仿宋_GB2312" w:eastAsia="仿宋_GB2312" w:hAnsi="方正仿宋_GBK" w:cs="方正仿宋_GBK" w:hint="eastAsia"/>
          <w:sz w:val="32"/>
          <w:szCs w:val="32"/>
        </w:rPr>
        <w:t>运输服务水平，切实保证了群众出行。</w:t>
      </w:r>
    </w:p>
    <w:p w:rsidR="006055F3" w:rsidRPr="00541982" w:rsidRDefault="006055F3" w:rsidP="006055F3">
      <w:pPr>
        <w:pStyle w:val="a0"/>
        <w:spacing w:after="0" w:line="560" w:lineRule="exact"/>
        <w:ind w:firstLineChars="200"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效果-履职效益-生态效益：5分，自评依据：加强了</w:t>
      </w:r>
      <w:r w:rsidR="00F51A60">
        <w:rPr>
          <w:rFonts w:ascii="仿宋_GB2312" w:eastAsia="仿宋_GB2312" w:hAnsi="方正仿宋_GBK" w:cs="方正仿宋_GBK" w:hint="eastAsia"/>
          <w:sz w:val="32"/>
          <w:szCs w:val="32"/>
        </w:rPr>
        <w:t>公路</w:t>
      </w:r>
      <w:r w:rsidRPr="00541982">
        <w:rPr>
          <w:rFonts w:ascii="仿宋_GB2312" w:eastAsia="仿宋_GB2312" w:hAnsi="方正仿宋_GBK" w:cs="方正仿宋_GBK" w:hint="eastAsia"/>
          <w:sz w:val="32"/>
          <w:szCs w:val="32"/>
        </w:rPr>
        <w:t>水运行业防污治污工作，努力创建安全环保</w:t>
      </w:r>
      <w:r w:rsidR="00F51A60">
        <w:rPr>
          <w:rFonts w:ascii="仿宋_GB2312" w:eastAsia="仿宋_GB2312" w:hAnsi="方正仿宋_GBK" w:cs="方正仿宋_GBK" w:hint="eastAsia"/>
          <w:sz w:val="32"/>
          <w:szCs w:val="32"/>
        </w:rPr>
        <w:t>交通环境</w:t>
      </w:r>
      <w:r w:rsidRPr="00541982">
        <w:rPr>
          <w:rFonts w:ascii="仿宋_GB2312" w:eastAsia="仿宋_GB2312" w:hAnsi="方正仿宋_GBK" w:cs="方正仿宋_GBK" w:hint="eastAsia"/>
          <w:sz w:val="32"/>
          <w:szCs w:val="32"/>
        </w:rPr>
        <w:t>。</w:t>
      </w:r>
    </w:p>
    <w:p w:rsidR="006055F3" w:rsidRPr="00541982" w:rsidRDefault="006055F3" w:rsidP="006055F3">
      <w:pPr>
        <w:pStyle w:val="a0"/>
        <w:spacing w:after="0" w:line="560" w:lineRule="exact"/>
        <w:ind w:firstLineChars="200" w:firstLine="640"/>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效果-履职效益-社会公众或服务对象满意度：5分，自评依据：</w:t>
      </w:r>
      <w:r w:rsidR="00F51A60">
        <w:rPr>
          <w:rFonts w:ascii="仿宋_GB2312" w:eastAsia="仿宋_GB2312" w:hAnsi="方正仿宋_GBK" w:cs="方正仿宋_GBK" w:hint="eastAsia"/>
          <w:sz w:val="32"/>
          <w:szCs w:val="32"/>
        </w:rPr>
        <w:t>提升干线公路PQI指数、农村公路品质、公交服务水平等</w:t>
      </w:r>
      <w:r w:rsidRPr="00541982">
        <w:rPr>
          <w:rFonts w:ascii="仿宋_GB2312" w:eastAsia="仿宋_GB2312" w:hAnsi="方正仿宋_GBK" w:cs="方正仿宋_GBK" w:hint="eastAsia"/>
          <w:sz w:val="32"/>
          <w:szCs w:val="32"/>
        </w:rPr>
        <w:t>，提升了群众满意度</w:t>
      </w:r>
      <w:r w:rsidR="00F51A60">
        <w:rPr>
          <w:rFonts w:ascii="仿宋_GB2312" w:eastAsia="仿宋_GB2312" w:hAnsi="方正仿宋_GBK" w:cs="方正仿宋_GBK" w:hint="eastAsia"/>
          <w:sz w:val="32"/>
          <w:szCs w:val="32"/>
        </w:rPr>
        <w:t>和获得感</w:t>
      </w:r>
      <w:r w:rsidRPr="00541982">
        <w:rPr>
          <w:rFonts w:ascii="仿宋_GB2312" w:eastAsia="仿宋_GB2312" w:hAnsi="方正仿宋_GBK" w:cs="方正仿宋_GBK" w:hint="eastAsia"/>
          <w:sz w:val="32"/>
          <w:szCs w:val="32"/>
        </w:rPr>
        <w:t>。</w:t>
      </w:r>
    </w:p>
    <w:p w:rsidR="00B77C4A" w:rsidRPr="00541982" w:rsidRDefault="006055F3" w:rsidP="00541982">
      <w:pPr>
        <w:pStyle w:val="a0"/>
        <w:spacing w:after="0" w:line="560" w:lineRule="exact"/>
        <w:rPr>
          <w:rFonts w:ascii="仿宋_GB2312" w:eastAsia="仿宋_GB2312" w:hAnsi="方正仿宋_GBK" w:cs="方正仿宋_GBK"/>
          <w:sz w:val="32"/>
          <w:szCs w:val="32"/>
        </w:rPr>
      </w:pPr>
      <w:r w:rsidRPr="00541982">
        <w:rPr>
          <w:rFonts w:ascii="仿宋_GB2312" w:eastAsia="仿宋_GB2312" w:hAnsi="方正仿宋_GBK" w:cs="方正仿宋_GBK" w:hint="eastAsia"/>
          <w:sz w:val="32"/>
          <w:szCs w:val="32"/>
        </w:rPr>
        <w:t xml:space="preserve">    合计得分：</w:t>
      </w:r>
      <w:r w:rsidRPr="00541982">
        <w:rPr>
          <w:rFonts w:ascii="仿宋_GB2312" w:eastAsia="仿宋_GB2312" w:hAnsi="仿宋_GB2312" w:cs="仿宋_GB2312" w:hint="eastAsia"/>
          <w:sz w:val="32"/>
          <w:szCs w:val="32"/>
        </w:rPr>
        <w:t>9</w:t>
      </w:r>
      <w:r w:rsidR="00684FB0">
        <w:rPr>
          <w:rFonts w:ascii="仿宋_GB2312" w:eastAsia="仿宋_GB2312" w:hAnsi="仿宋_GB2312" w:cs="仿宋_GB2312" w:hint="eastAsia"/>
          <w:sz w:val="32"/>
          <w:szCs w:val="32"/>
        </w:rPr>
        <w:t>2.02</w:t>
      </w:r>
      <w:r w:rsidRPr="00541982">
        <w:rPr>
          <w:rFonts w:ascii="仿宋_GB2312" w:eastAsia="仿宋_GB2312" w:hAnsi="方正仿宋_GBK" w:cs="方正仿宋_GBK" w:hint="eastAsia"/>
          <w:sz w:val="32"/>
          <w:szCs w:val="32"/>
        </w:rPr>
        <w:t>分。</w:t>
      </w:r>
    </w:p>
    <w:p w:rsidR="00B77C4A" w:rsidRPr="00FE458D" w:rsidRDefault="00B77C4A" w:rsidP="00FE458D">
      <w:pPr>
        <w:spacing w:line="620" w:lineRule="exact"/>
        <w:ind w:firstLineChars="200" w:firstLine="643"/>
        <w:jc w:val="left"/>
        <w:rPr>
          <w:rFonts w:ascii="仿宋_GB2312" w:eastAsia="仿宋_GB2312"/>
          <w:b/>
          <w:sz w:val="32"/>
          <w:szCs w:val="32"/>
        </w:rPr>
      </w:pPr>
      <w:r w:rsidRPr="00FE458D">
        <w:rPr>
          <w:rFonts w:ascii="仿宋_GB2312" w:eastAsia="仿宋_GB2312" w:hint="eastAsia"/>
          <w:b/>
          <w:sz w:val="32"/>
          <w:szCs w:val="32"/>
        </w:rPr>
        <w:lastRenderedPageBreak/>
        <w:t>（二）综合绩效分析</w:t>
      </w:r>
    </w:p>
    <w:p w:rsidR="009F01D1" w:rsidRDefault="00B77C4A" w:rsidP="009F01D1">
      <w:pPr>
        <w:spacing w:line="578" w:lineRule="exact"/>
        <w:ind w:firstLineChars="200" w:firstLine="643"/>
        <w:rPr>
          <w:rFonts w:ascii="仿宋_GB2312" w:eastAsia="仿宋_GB2312"/>
          <w:b/>
          <w:sz w:val="32"/>
          <w:szCs w:val="32"/>
        </w:rPr>
      </w:pPr>
      <w:r w:rsidRPr="00FE458D">
        <w:rPr>
          <w:rFonts w:ascii="仿宋_GB2312" w:eastAsia="仿宋_GB2312" w:hint="eastAsia"/>
          <w:b/>
          <w:sz w:val="32"/>
          <w:szCs w:val="32"/>
        </w:rPr>
        <w:t>1．部门职能履行情况。</w:t>
      </w:r>
    </w:p>
    <w:p w:rsidR="009F01D1" w:rsidRPr="00D65C01" w:rsidRDefault="009F01D1" w:rsidP="009F01D1">
      <w:pPr>
        <w:spacing w:line="578" w:lineRule="exact"/>
        <w:ind w:firstLineChars="200" w:firstLine="640"/>
        <w:rPr>
          <w:rFonts w:ascii="仿宋_GB2312" w:eastAsia="仿宋_GB2312" w:hAnsi="方正仿宋_GBK" w:cs="方正仿宋_GBK"/>
          <w:sz w:val="32"/>
          <w:szCs w:val="32"/>
        </w:rPr>
      </w:pPr>
      <w:r w:rsidRPr="00D65C01">
        <w:rPr>
          <w:rFonts w:ascii="仿宋_GB2312" w:eastAsia="仿宋_GB2312" w:hint="eastAsia"/>
          <w:sz w:val="32"/>
          <w:szCs w:val="32"/>
        </w:rPr>
        <w:t>2020年，我</w:t>
      </w:r>
      <w:r w:rsidRPr="00D65C01">
        <w:rPr>
          <w:rFonts w:ascii="仿宋_GB2312" w:eastAsia="仿宋_GB2312" w:hAnsi="方正仿宋_GBK" w:cs="方正仿宋_GBK" w:hint="eastAsia"/>
          <w:sz w:val="32"/>
          <w:szCs w:val="32"/>
        </w:rPr>
        <w:t>们认真学习贯彻党的十九届四</w:t>
      </w:r>
      <w:r w:rsidR="008C2D81">
        <w:rPr>
          <w:rFonts w:ascii="仿宋_GB2312" w:eastAsia="仿宋_GB2312" w:hAnsi="方正仿宋_GBK" w:cs="方正仿宋_GBK" w:hint="eastAsia"/>
          <w:sz w:val="32"/>
          <w:szCs w:val="32"/>
        </w:rPr>
        <w:t>、五</w:t>
      </w:r>
      <w:r w:rsidRPr="00D65C01">
        <w:rPr>
          <w:rFonts w:ascii="仿宋_GB2312" w:eastAsia="仿宋_GB2312" w:hAnsi="方正仿宋_GBK" w:cs="方正仿宋_GBK" w:hint="eastAsia"/>
          <w:sz w:val="32"/>
          <w:szCs w:val="32"/>
        </w:rPr>
        <w:t>中全会，省委十一届六次、七次全会，市委四届九次、十次</w:t>
      </w:r>
      <w:r w:rsidR="008C2D81">
        <w:rPr>
          <w:rFonts w:ascii="仿宋_GB2312" w:eastAsia="仿宋_GB2312" w:hAnsi="方正仿宋_GBK" w:cs="方正仿宋_GBK" w:hint="eastAsia"/>
          <w:sz w:val="32"/>
          <w:szCs w:val="32"/>
        </w:rPr>
        <w:t>、十一</w:t>
      </w:r>
      <w:r w:rsidRPr="00D65C01">
        <w:rPr>
          <w:rFonts w:ascii="仿宋_GB2312" w:eastAsia="仿宋_GB2312" w:hAnsi="方正仿宋_GBK" w:cs="方正仿宋_GBK" w:hint="eastAsia"/>
          <w:sz w:val="32"/>
          <w:szCs w:val="32"/>
        </w:rPr>
        <w:t>全会精神，以《交通强国建设纲要》为总揽，抢抓成渝地区双城经济圈建设、成德眉资同城化发展等重大战略机遇，坚持稳中求进工作总基调，在市委、市政府的坚强领导下，在市级各部门的支持配合下，在各县（区）共同努力下，凝心聚力、奋发作为，沉着应对新冠肺炎疫情、精心谋划“十四五”工作开局、奋力推进交通重点项目建设、持续关注交通脱贫攻坚民生改善、不断提升运输服务能力、着力维护行业总体稳定，保持了全市交通运输行业平稳有序发展。</w:t>
      </w:r>
    </w:p>
    <w:p w:rsidR="00380631" w:rsidRDefault="00B77C4A" w:rsidP="00FE458D">
      <w:pPr>
        <w:spacing w:line="620" w:lineRule="exact"/>
        <w:ind w:firstLineChars="200" w:firstLine="643"/>
        <w:jc w:val="left"/>
        <w:rPr>
          <w:rFonts w:ascii="仿宋_GB2312" w:eastAsia="仿宋_GB2312"/>
          <w:b/>
          <w:sz w:val="32"/>
          <w:szCs w:val="32"/>
        </w:rPr>
      </w:pPr>
      <w:r w:rsidRPr="00FE458D">
        <w:rPr>
          <w:rFonts w:ascii="仿宋_GB2312" w:eastAsia="仿宋_GB2312" w:hint="eastAsia"/>
          <w:b/>
          <w:sz w:val="32"/>
          <w:szCs w:val="32"/>
        </w:rPr>
        <w:t>2．部门履职有效性。</w:t>
      </w:r>
    </w:p>
    <w:p w:rsidR="00B77C4A" w:rsidRPr="00FE458D" w:rsidRDefault="00380631" w:rsidP="00380631">
      <w:pPr>
        <w:spacing w:line="620" w:lineRule="exact"/>
        <w:ind w:firstLineChars="200" w:firstLine="640"/>
        <w:jc w:val="left"/>
        <w:rPr>
          <w:rFonts w:ascii="仿宋_GB2312" w:eastAsia="仿宋_GB2312"/>
          <w:sz w:val="32"/>
          <w:szCs w:val="32"/>
        </w:rPr>
      </w:pPr>
      <w:r>
        <w:rPr>
          <w:rFonts w:ascii="仿宋_GB2312" w:eastAsia="仿宋_GB2312" w:hint="eastAsia"/>
          <w:sz w:val="32"/>
          <w:szCs w:val="32"/>
        </w:rPr>
        <w:t>部门</w:t>
      </w:r>
      <w:r w:rsidR="00B77C4A" w:rsidRPr="00FE458D">
        <w:rPr>
          <w:rFonts w:ascii="仿宋_GB2312" w:eastAsia="仿宋_GB2312" w:hint="eastAsia"/>
          <w:sz w:val="32"/>
          <w:szCs w:val="32"/>
        </w:rPr>
        <w:t>运行</w:t>
      </w:r>
      <w:r>
        <w:rPr>
          <w:rFonts w:ascii="仿宋_GB2312" w:eastAsia="仿宋_GB2312" w:hint="eastAsia"/>
          <w:sz w:val="32"/>
          <w:szCs w:val="32"/>
        </w:rPr>
        <w:t>高效，能做到勤政、为民、务实、高效，按期完成各项目标任务并取得较好成绩；</w:t>
      </w:r>
      <w:r w:rsidR="00B77C4A" w:rsidRPr="00FE458D">
        <w:rPr>
          <w:rFonts w:ascii="仿宋_GB2312" w:eastAsia="仿宋_GB2312" w:hint="eastAsia"/>
          <w:sz w:val="32"/>
          <w:szCs w:val="32"/>
        </w:rPr>
        <w:t>管理水平</w:t>
      </w:r>
      <w:r>
        <w:rPr>
          <w:rFonts w:ascii="仿宋_GB2312" w:eastAsia="仿宋_GB2312" w:hint="eastAsia"/>
          <w:sz w:val="32"/>
          <w:szCs w:val="32"/>
        </w:rPr>
        <w:t>高，结合职能职责制定和修订规章制度，用制度管理人、财、物、事。</w:t>
      </w:r>
    </w:p>
    <w:p w:rsidR="000B64E9" w:rsidRDefault="00B77C4A" w:rsidP="000B64E9">
      <w:pPr>
        <w:spacing w:line="578" w:lineRule="exact"/>
        <w:ind w:firstLineChars="200" w:firstLine="643"/>
        <w:rPr>
          <w:rFonts w:ascii="仿宋_GB2312" w:eastAsia="仿宋_GB2312"/>
          <w:sz w:val="32"/>
          <w:szCs w:val="32"/>
        </w:rPr>
      </w:pPr>
      <w:r w:rsidRPr="00FE458D">
        <w:rPr>
          <w:rFonts w:ascii="仿宋_GB2312" w:eastAsia="仿宋_GB2312" w:hint="eastAsia"/>
          <w:b/>
          <w:sz w:val="32"/>
          <w:szCs w:val="32"/>
        </w:rPr>
        <w:t>3．部门职能实现程度。</w:t>
      </w:r>
    </w:p>
    <w:p w:rsidR="00B77C4A" w:rsidRPr="000B64E9" w:rsidRDefault="000B64E9" w:rsidP="000B64E9">
      <w:pPr>
        <w:spacing w:line="578" w:lineRule="exact"/>
        <w:ind w:firstLineChars="200" w:firstLine="640"/>
        <w:rPr>
          <w:rFonts w:ascii="仿宋_GB2312" w:eastAsia="仿宋_GB2312"/>
          <w:sz w:val="32"/>
          <w:szCs w:val="32"/>
        </w:rPr>
      </w:pPr>
      <w:r w:rsidRPr="00D65C01">
        <w:rPr>
          <w:rFonts w:ascii="仿宋_GB2312" w:eastAsia="仿宋_GB2312" w:hint="eastAsia"/>
          <w:sz w:val="32"/>
          <w:szCs w:val="32"/>
        </w:rPr>
        <w:t>2020年，完成交通固定资产投资70.2亿元，完成全年固定资产投资70亿元目标；公路运输总周转量完成</w:t>
      </w:r>
      <w:r w:rsidRPr="00D65C01">
        <w:rPr>
          <w:rFonts w:ascii="仿宋_GB2312" w:eastAsia="仿宋_GB2312" w:hint="eastAsia"/>
          <w:bCs/>
          <w:sz w:val="32"/>
          <w:szCs w:val="32"/>
        </w:rPr>
        <w:t>265433</w:t>
      </w:r>
      <w:r w:rsidRPr="00D65C01">
        <w:rPr>
          <w:rFonts w:ascii="仿宋_GB2312" w:eastAsia="仿宋_GB2312" w:hint="eastAsia"/>
          <w:sz w:val="32"/>
          <w:szCs w:val="32"/>
        </w:rPr>
        <w:t>万吨公里，同比去年增长3.86%，完成市政府下达的全年增速目标（1%）；水路运输总周转量完成</w:t>
      </w:r>
      <w:r w:rsidRPr="00D65C01">
        <w:rPr>
          <w:rFonts w:ascii="仿宋_GB2312" w:eastAsia="仿宋_GB2312" w:hint="eastAsia"/>
          <w:bCs/>
          <w:sz w:val="32"/>
          <w:szCs w:val="32"/>
        </w:rPr>
        <w:t>1523.8</w:t>
      </w:r>
      <w:r w:rsidRPr="00D65C01">
        <w:rPr>
          <w:rFonts w:ascii="仿宋_GB2312" w:eastAsia="仿宋_GB2312" w:hint="eastAsia"/>
          <w:sz w:val="32"/>
          <w:szCs w:val="32"/>
        </w:rPr>
        <w:t>万吨，同比增长0.25%，完成市政府下达的全年冲刺目标（0%）；邮政业务总量累计完成8.39亿元，同比去年增长17.6%。</w:t>
      </w:r>
    </w:p>
    <w:p w:rsidR="00B77C4A" w:rsidRPr="00D16FBA" w:rsidRDefault="00B77C4A" w:rsidP="00D16FBA">
      <w:pPr>
        <w:spacing w:line="620" w:lineRule="exact"/>
        <w:ind w:firstLineChars="200" w:firstLine="643"/>
        <w:jc w:val="left"/>
        <w:rPr>
          <w:rFonts w:ascii="仿宋_GB2312" w:eastAsia="仿宋_GB2312"/>
          <w:b/>
          <w:sz w:val="32"/>
          <w:szCs w:val="32"/>
        </w:rPr>
      </w:pPr>
      <w:r w:rsidRPr="00D16FBA">
        <w:rPr>
          <w:rFonts w:ascii="仿宋_GB2312" w:eastAsia="仿宋_GB2312" w:hint="eastAsia"/>
          <w:b/>
          <w:sz w:val="32"/>
          <w:szCs w:val="32"/>
        </w:rPr>
        <w:lastRenderedPageBreak/>
        <w:t>六、问题分析</w:t>
      </w:r>
    </w:p>
    <w:p w:rsidR="00B77C4A" w:rsidRPr="00BF5654" w:rsidRDefault="00E565FC" w:rsidP="00BF5654">
      <w:pPr>
        <w:snapToGrid w:val="0"/>
        <w:spacing w:line="560" w:lineRule="exact"/>
        <w:ind w:firstLineChars="200" w:firstLine="640"/>
        <w:rPr>
          <w:rFonts w:ascii="仿宋_GB2312" w:eastAsia="仿宋_GB2312" w:hAnsi="方正仿宋_GBK" w:cs="方正仿宋_GBK"/>
          <w:sz w:val="32"/>
          <w:szCs w:val="32"/>
        </w:rPr>
      </w:pPr>
      <w:r w:rsidRPr="00D16FBA">
        <w:rPr>
          <w:rFonts w:ascii="仿宋_GB2312" w:eastAsia="仿宋_GB2312" w:hAnsi="方正仿宋_GBK" w:cs="方正仿宋_GBK" w:hint="eastAsia"/>
          <w:sz w:val="32"/>
          <w:szCs w:val="32"/>
        </w:rPr>
        <w:t>一是预算绩效管理与业务工作联系不够紧密，整体绩效目标仍有部分未细化分解为具体的工作任务，</w:t>
      </w:r>
      <w:r w:rsidR="00E61859">
        <w:rPr>
          <w:rFonts w:ascii="仿宋_GB2312" w:eastAsia="仿宋_GB2312" w:hAnsi="方正仿宋_GBK" w:cs="方正仿宋_GBK" w:hint="eastAsia"/>
          <w:sz w:val="32"/>
          <w:szCs w:val="32"/>
        </w:rPr>
        <w:t>尚</w:t>
      </w:r>
      <w:r w:rsidRPr="00D16FBA">
        <w:rPr>
          <w:rFonts w:ascii="仿宋_GB2312" w:eastAsia="仿宋_GB2312" w:hAnsi="方正仿宋_GBK" w:cs="方正仿宋_GBK" w:hint="eastAsia"/>
          <w:sz w:val="32"/>
          <w:szCs w:val="32"/>
        </w:rPr>
        <w:t>未通过清晰的、确定的、可衡量的指标值予以体现；二是项目前期</w:t>
      </w:r>
      <w:r w:rsidR="00E61859">
        <w:rPr>
          <w:rFonts w:ascii="仿宋_GB2312" w:eastAsia="仿宋_GB2312" w:hAnsi="方正仿宋_GBK" w:cs="方正仿宋_GBK" w:hint="eastAsia"/>
          <w:sz w:val="32"/>
          <w:szCs w:val="32"/>
        </w:rPr>
        <w:t>工作</w:t>
      </w:r>
      <w:r w:rsidRPr="00D16FBA">
        <w:rPr>
          <w:rFonts w:ascii="仿宋_GB2312" w:eastAsia="仿宋_GB2312" w:hAnsi="方正仿宋_GBK" w:cs="方正仿宋_GBK" w:hint="eastAsia"/>
          <w:sz w:val="32"/>
          <w:szCs w:val="32"/>
        </w:rPr>
        <w:t>准备不充分，项目</w:t>
      </w:r>
      <w:r w:rsidR="00E61859">
        <w:rPr>
          <w:rFonts w:ascii="仿宋_GB2312" w:eastAsia="仿宋_GB2312" w:hAnsi="方正仿宋_GBK" w:cs="方正仿宋_GBK" w:hint="eastAsia"/>
          <w:sz w:val="32"/>
          <w:szCs w:val="32"/>
        </w:rPr>
        <w:t>规定程序多并</w:t>
      </w:r>
      <w:r w:rsidRPr="00D16FBA">
        <w:rPr>
          <w:rFonts w:ascii="仿宋_GB2312" w:eastAsia="仿宋_GB2312" w:hAnsi="方正仿宋_GBK" w:cs="方正仿宋_GBK" w:hint="eastAsia"/>
          <w:sz w:val="32"/>
          <w:szCs w:val="32"/>
        </w:rPr>
        <w:t>推进缓慢，导致资金拨付不及时，同时存在并结转结余情况；三是预算绩效管理意识不够强，绩效管理不只是财务科室的</w:t>
      </w:r>
      <w:r w:rsidR="00BF5654">
        <w:rPr>
          <w:rFonts w:ascii="仿宋_GB2312" w:eastAsia="仿宋_GB2312" w:hAnsi="方正仿宋_GBK" w:cs="方正仿宋_GBK" w:hint="eastAsia"/>
          <w:sz w:val="32"/>
          <w:szCs w:val="32"/>
        </w:rPr>
        <w:t>业务性</w:t>
      </w:r>
      <w:r w:rsidRPr="00D16FBA">
        <w:rPr>
          <w:rFonts w:ascii="仿宋_GB2312" w:eastAsia="仿宋_GB2312" w:hAnsi="方正仿宋_GBK" w:cs="方正仿宋_GBK" w:hint="eastAsia"/>
          <w:sz w:val="32"/>
          <w:szCs w:val="32"/>
        </w:rPr>
        <w:t>工作，</w:t>
      </w:r>
      <w:r w:rsidR="00BF5654">
        <w:rPr>
          <w:rFonts w:ascii="仿宋_GB2312" w:eastAsia="仿宋_GB2312" w:hAnsi="方正仿宋_GBK" w:cs="方正仿宋_GBK" w:hint="eastAsia"/>
          <w:sz w:val="32"/>
          <w:szCs w:val="32"/>
        </w:rPr>
        <w:t>应属于单位各部门综合性、全局性工作。</w:t>
      </w:r>
    </w:p>
    <w:p w:rsidR="00BC17F6" w:rsidRPr="005B2573" w:rsidRDefault="00074C36" w:rsidP="00BC17F6">
      <w:pPr>
        <w:pStyle w:val="a0"/>
        <w:rPr>
          <w:rFonts w:ascii="仿宋_GB2312" w:eastAsia="仿宋_GB2312"/>
          <w:b/>
          <w:sz w:val="32"/>
          <w:szCs w:val="32"/>
        </w:rPr>
      </w:pPr>
      <w:r>
        <w:rPr>
          <w:rFonts w:hint="eastAsia"/>
        </w:rPr>
        <w:t xml:space="preserve">    </w:t>
      </w:r>
      <w:r w:rsidRPr="005B2573">
        <w:rPr>
          <w:rFonts w:hint="eastAsia"/>
          <w:b/>
        </w:rPr>
        <w:t xml:space="preserve"> </w:t>
      </w:r>
      <w:r w:rsidRPr="005B2573">
        <w:rPr>
          <w:rFonts w:ascii="仿宋_GB2312" w:eastAsia="仿宋_GB2312" w:hint="eastAsia"/>
          <w:b/>
          <w:sz w:val="32"/>
          <w:szCs w:val="32"/>
        </w:rPr>
        <w:t xml:space="preserve"> 七、建议意见</w:t>
      </w:r>
    </w:p>
    <w:p w:rsidR="00BC17F6" w:rsidRPr="00B07F09" w:rsidRDefault="00074C36" w:rsidP="00B07F09">
      <w:pPr>
        <w:pStyle w:val="a0"/>
        <w:ind w:firstLineChars="150" w:firstLine="480"/>
        <w:rPr>
          <w:rFonts w:ascii="仿宋_GB2312" w:eastAsia="仿宋_GB2312"/>
          <w:sz w:val="32"/>
          <w:szCs w:val="32"/>
        </w:rPr>
      </w:pPr>
      <w:r w:rsidRPr="00074C36">
        <w:rPr>
          <w:rFonts w:ascii="仿宋_GB2312" w:eastAsia="仿宋_GB2312" w:hint="eastAsia"/>
          <w:sz w:val="32"/>
          <w:szCs w:val="32"/>
        </w:rPr>
        <w:t>一是请</w:t>
      </w:r>
      <w:r w:rsidR="00C141F7">
        <w:rPr>
          <w:rFonts w:ascii="仿宋_GB2312" w:eastAsia="仿宋_GB2312" w:hint="eastAsia"/>
          <w:sz w:val="32"/>
          <w:szCs w:val="32"/>
        </w:rPr>
        <w:t>相关</w:t>
      </w:r>
      <w:r w:rsidRPr="00074C36">
        <w:rPr>
          <w:rFonts w:ascii="仿宋_GB2312" w:eastAsia="仿宋_GB2312" w:hint="eastAsia"/>
          <w:sz w:val="32"/>
          <w:szCs w:val="32"/>
        </w:rPr>
        <w:t>专家对交通系统开展绩效</w:t>
      </w:r>
      <w:r w:rsidR="005B2573">
        <w:rPr>
          <w:rFonts w:ascii="仿宋_GB2312" w:eastAsia="仿宋_GB2312" w:hint="eastAsia"/>
          <w:sz w:val="32"/>
          <w:szCs w:val="32"/>
        </w:rPr>
        <w:t>管理培训</w:t>
      </w:r>
      <w:r w:rsidRPr="00074C36">
        <w:rPr>
          <w:rFonts w:ascii="仿宋_GB2312" w:eastAsia="仿宋_GB2312" w:hint="eastAsia"/>
          <w:sz w:val="32"/>
          <w:szCs w:val="32"/>
        </w:rPr>
        <w:t>，提高全员</w:t>
      </w:r>
      <w:r w:rsidR="00CF734A">
        <w:rPr>
          <w:rFonts w:ascii="仿宋_GB2312" w:eastAsia="仿宋_GB2312" w:hint="eastAsia"/>
          <w:sz w:val="32"/>
          <w:szCs w:val="32"/>
        </w:rPr>
        <w:t>对绩效管理</w:t>
      </w:r>
      <w:r w:rsidR="00C141F7">
        <w:rPr>
          <w:rFonts w:ascii="仿宋_GB2312" w:eastAsia="仿宋_GB2312" w:hint="eastAsia"/>
          <w:sz w:val="32"/>
          <w:szCs w:val="32"/>
        </w:rPr>
        <w:t>的</w:t>
      </w:r>
      <w:r w:rsidR="00CF734A">
        <w:rPr>
          <w:rFonts w:ascii="仿宋_GB2312" w:eastAsia="仿宋_GB2312" w:hint="eastAsia"/>
          <w:sz w:val="32"/>
          <w:szCs w:val="32"/>
        </w:rPr>
        <w:t>重视</w:t>
      </w:r>
      <w:r w:rsidRPr="00074C36">
        <w:rPr>
          <w:rFonts w:ascii="仿宋_GB2312" w:eastAsia="仿宋_GB2312" w:hint="eastAsia"/>
          <w:sz w:val="32"/>
          <w:szCs w:val="32"/>
        </w:rPr>
        <w:t>和参与度，形成</w:t>
      </w:r>
      <w:r w:rsidR="00CE1B56">
        <w:rPr>
          <w:rFonts w:ascii="仿宋_GB2312" w:eastAsia="仿宋_GB2312" w:hint="eastAsia"/>
          <w:sz w:val="32"/>
          <w:szCs w:val="32"/>
        </w:rPr>
        <w:t>齐抓共管的</w:t>
      </w:r>
      <w:r w:rsidRPr="00074C36">
        <w:rPr>
          <w:rFonts w:ascii="仿宋_GB2312" w:eastAsia="仿宋_GB2312" w:hint="eastAsia"/>
          <w:sz w:val="32"/>
          <w:szCs w:val="32"/>
        </w:rPr>
        <w:t>合力。二是强化对直属单位绩效管理</w:t>
      </w:r>
      <w:r w:rsidR="00C141F7">
        <w:rPr>
          <w:rFonts w:ascii="仿宋_GB2312" w:eastAsia="仿宋_GB2312" w:hint="eastAsia"/>
          <w:sz w:val="32"/>
          <w:szCs w:val="32"/>
        </w:rPr>
        <w:t>的考核工作，运用考核结果、</w:t>
      </w:r>
      <w:r w:rsidR="00356087">
        <w:rPr>
          <w:rFonts w:ascii="仿宋_GB2312" w:eastAsia="仿宋_GB2312" w:hint="eastAsia"/>
          <w:sz w:val="32"/>
          <w:szCs w:val="32"/>
        </w:rPr>
        <w:t>严格</w:t>
      </w:r>
      <w:r w:rsidRPr="00074C36">
        <w:rPr>
          <w:rFonts w:ascii="仿宋_GB2312" w:eastAsia="仿宋_GB2312" w:hint="eastAsia"/>
          <w:sz w:val="32"/>
          <w:szCs w:val="32"/>
        </w:rPr>
        <w:t>兑现奖惩。三是完善各类规章制度，提高财政资金使用效益和效率。</w:t>
      </w:r>
    </w:p>
    <w:p w:rsidR="00B77C4A" w:rsidRPr="00FE458D" w:rsidRDefault="00B77C4A" w:rsidP="00B77C4A">
      <w:pPr>
        <w:spacing w:line="620" w:lineRule="exact"/>
        <w:ind w:leftChars="304" w:left="1758" w:hangingChars="350" w:hanging="1120"/>
        <w:jc w:val="left"/>
        <w:rPr>
          <w:rFonts w:ascii="仿宋_GB2312" w:eastAsia="仿宋_GB2312"/>
          <w:color w:val="000000"/>
          <w:kern w:val="0"/>
          <w:sz w:val="32"/>
          <w:szCs w:val="32"/>
        </w:rPr>
      </w:pPr>
      <w:r w:rsidRPr="00FE458D">
        <w:rPr>
          <w:rFonts w:ascii="仿宋_GB2312" w:eastAsia="仿宋_GB2312" w:hint="eastAsia"/>
          <w:sz w:val="32"/>
          <w:szCs w:val="32"/>
        </w:rPr>
        <w:t>附：</w:t>
      </w:r>
      <w:r w:rsidRPr="00FE458D">
        <w:rPr>
          <w:rFonts w:ascii="仿宋_GB2312" w:eastAsia="仿宋_GB2312" w:hint="eastAsia"/>
          <w:color w:val="000000"/>
          <w:kern w:val="0"/>
          <w:sz w:val="32"/>
          <w:szCs w:val="32"/>
        </w:rPr>
        <w:t>1．2020年度市本级部门整体支出绩效自评计分表</w:t>
      </w:r>
    </w:p>
    <w:p w:rsidR="00B77C4A" w:rsidRPr="00FE458D" w:rsidRDefault="00B77C4A" w:rsidP="001C79ED">
      <w:pPr>
        <w:spacing w:line="620" w:lineRule="exact"/>
        <w:ind w:leftChars="609" w:left="1279"/>
        <w:jc w:val="left"/>
        <w:rPr>
          <w:rFonts w:ascii="仿宋_GB2312" w:eastAsia="仿宋_GB2312"/>
        </w:rPr>
      </w:pPr>
      <w:r w:rsidRPr="00FE458D">
        <w:rPr>
          <w:rFonts w:ascii="仿宋_GB2312" w:eastAsia="仿宋_GB2312" w:hint="eastAsia"/>
          <w:sz w:val="32"/>
          <w:szCs w:val="32"/>
        </w:rPr>
        <w:t>2．</w:t>
      </w:r>
      <w:r w:rsidRPr="00FE458D">
        <w:rPr>
          <w:rFonts w:ascii="仿宋_GB2312" w:eastAsia="仿宋_GB2312" w:hint="eastAsia"/>
          <w:color w:val="000000"/>
          <w:kern w:val="0"/>
          <w:sz w:val="32"/>
          <w:szCs w:val="32"/>
        </w:rPr>
        <w:t>2020年度市本级部门整体支出绩效目标完成情况表</w:t>
      </w:r>
    </w:p>
    <w:p w:rsidR="00D37309" w:rsidRDefault="00D37309"/>
    <w:p w:rsidR="001C79ED" w:rsidRPr="001C79ED" w:rsidRDefault="001C79ED" w:rsidP="001C79ED">
      <w:pPr>
        <w:pStyle w:val="a0"/>
      </w:pPr>
    </w:p>
    <w:p w:rsidR="001C79ED" w:rsidRPr="001C79ED" w:rsidRDefault="001C79ED" w:rsidP="001C79ED">
      <w:pPr>
        <w:pStyle w:val="a0"/>
        <w:rPr>
          <w:rFonts w:ascii="仿宋_GB2312" w:eastAsia="仿宋_GB2312"/>
          <w:sz w:val="32"/>
          <w:szCs w:val="32"/>
        </w:rPr>
      </w:pPr>
      <w:r w:rsidRPr="001C79ED">
        <w:rPr>
          <w:rFonts w:ascii="仿宋_GB2312" w:eastAsia="仿宋_GB2312" w:hint="eastAsia"/>
          <w:sz w:val="32"/>
          <w:szCs w:val="32"/>
        </w:rPr>
        <w:t xml:space="preserve">　　</w:t>
      </w:r>
      <w:r>
        <w:rPr>
          <w:rFonts w:ascii="仿宋_GB2312" w:eastAsia="仿宋_GB2312" w:hint="eastAsia"/>
          <w:sz w:val="32"/>
          <w:szCs w:val="32"/>
        </w:rPr>
        <w:t xml:space="preserve">　　　　　　　　　　</w:t>
      </w:r>
      <w:r w:rsidRPr="001C79ED">
        <w:rPr>
          <w:rFonts w:ascii="仿宋_GB2312" w:eastAsia="仿宋_GB2312" w:hint="eastAsia"/>
          <w:sz w:val="32"/>
          <w:szCs w:val="32"/>
        </w:rPr>
        <w:t xml:space="preserve">　资阳市交通运输局</w:t>
      </w:r>
    </w:p>
    <w:p w:rsidR="001C79ED" w:rsidRDefault="001C79ED" w:rsidP="001C79ED">
      <w:pPr>
        <w:pStyle w:val="a0"/>
        <w:rPr>
          <w:rFonts w:ascii="仿宋_GB2312" w:eastAsia="仿宋_GB2312"/>
          <w:sz w:val="32"/>
          <w:szCs w:val="32"/>
        </w:rPr>
      </w:pPr>
      <w:r>
        <w:rPr>
          <w:rFonts w:ascii="仿宋_GB2312" w:eastAsia="仿宋_GB2312" w:hint="eastAsia"/>
          <w:sz w:val="32"/>
          <w:szCs w:val="32"/>
        </w:rPr>
        <w:t xml:space="preserve">　　　　　　</w:t>
      </w:r>
      <w:r w:rsidRPr="001C79ED">
        <w:rPr>
          <w:rFonts w:ascii="仿宋_GB2312" w:eastAsia="仿宋_GB2312" w:hint="eastAsia"/>
          <w:sz w:val="32"/>
          <w:szCs w:val="32"/>
        </w:rPr>
        <w:t xml:space="preserve">　　</w:t>
      </w:r>
      <w:r>
        <w:rPr>
          <w:rFonts w:ascii="仿宋_GB2312" w:eastAsia="仿宋_GB2312" w:hint="eastAsia"/>
          <w:sz w:val="32"/>
          <w:szCs w:val="32"/>
        </w:rPr>
        <w:t xml:space="preserve">　　</w:t>
      </w:r>
      <w:r w:rsidR="00074C36">
        <w:rPr>
          <w:rFonts w:ascii="仿宋_GB2312" w:eastAsia="仿宋_GB2312" w:hint="eastAsia"/>
          <w:sz w:val="32"/>
          <w:szCs w:val="32"/>
        </w:rPr>
        <w:t xml:space="preserve">      2021年3月20日</w:t>
      </w:r>
    </w:p>
    <w:p w:rsidR="004E0192" w:rsidRDefault="004E0192" w:rsidP="001C79ED">
      <w:pPr>
        <w:pStyle w:val="a0"/>
        <w:rPr>
          <w:rFonts w:ascii="仿宋_GB2312" w:eastAsia="仿宋_GB2312"/>
          <w:sz w:val="32"/>
          <w:szCs w:val="32"/>
        </w:rPr>
      </w:pPr>
    </w:p>
    <w:p w:rsidR="004E0192" w:rsidRDefault="004E0192" w:rsidP="001C79ED">
      <w:pPr>
        <w:pStyle w:val="a0"/>
        <w:rPr>
          <w:rFonts w:ascii="仿宋_GB2312" w:eastAsia="仿宋_GB2312"/>
          <w:sz w:val="32"/>
          <w:szCs w:val="32"/>
        </w:rPr>
      </w:pPr>
    </w:p>
    <w:p w:rsidR="003E2A5E" w:rsidRDefault="003E2A5E" w:rsidP="004E0192">
      <w:pPr>
        <w:spacing w:line="620" w:lineRule="exact"/>
        <w:ind w:firstLineChars="100" w:firstLine="360"/>
        <w:jc w:val="left"/>
        <w:rPr>
          <w:rFonts w:eastAsia="方正小标宋简体"/>
          <w:bCs/>
          <w:kern w:val="0"/>
          <w:sz w:val="36"/>
          <w:szCs w:val="36"/>
        </w:rPr>
      </w:pPr>
      <w:r>
        <w:rPr>
          <w:rFonts w:eastAsia="方正小标宋简体" w:hint="eastAsia"/>
          <w:bCs/>
          <w:kern w:val="0"/>
          <w:sz w:val="36"/>
          <w:szCs w:val="36"/>
        </w:rPr>
        <w:lastRenderedPageBreak/>
        <w:t>附件</w:t>
      </w:r>
      <w:r>
        <w:rPr>
          <w:rFonts w:eastAsia="方正小标宋简体" w:hint="eastAsia"/>
          <w:bCs/>
          <w:kern w:val="0"/>
          <w:sz w:val="36"/>
          <w:szCs w:val="36"/>
        </w:rPr>
        <w:t>1</w:t>
      </w:r>
    </w:p>
    <w:p w:rsidR="004E0192" w:rsidRPr="004E0192" w:rsidRDefault="004E0192" w:rsidP="004E0192">
      <w:pPr>
        <w:spacing w:line="620" w:lineRule="exact"/>
        <w:ind w:firstLineChars="100" w:firstLine="360"/>
        <w:jc w:val="left"/>
        <w:rPr>
          <w:rFonts w:eastAsia="方正黑体简体"/>
          <w:kern w:val="0"/>
          <w:sz w:val="36"/>
          <w:szCs w:val="36"/>
        </w:rPr>
      </w:pPr>
      <w:r w:rsidRPr="004E0192">
        <w:rPr>
          <w:rFonts w:eastAsia="方正小标宋简体"/>
          <w:bCs/>
          <w:kern w:val="0"/>
          <w:sz w:val="36"/>
          <w:szCs w:val="36"/>
        </w:rPr>
        <w:t>20</w:t>
      </w:r>
      <w:r w:rsidRPr="004E0192">
        <w:rPr>
          <w:rFonts w:eastAsia="方正小标宋简体" w:hint="eastAsia"/>
          <w:bCs/>
          <w:kern w:val="0"/>
          <w:sz w:val="36"/>
          <w:szCs w:val="36"/>
        </w:rPr>
        <w:t>20</w:t>
      </w:r>
      <w:r w:rsidRPr="004E0192">
        <w:rPr>
          <w:rFonts w:eastAsia="方正小标宋简体"/>
          <w:bCs/>
          <w:kern w:val="0"/>
          <w:sz w:val="36"/>
          <w:szCs w:val="36"/>
        </w:rPr>
        <w:t>年度市本级部门整体支出绩效自评计分表</w:t>
      </w:r>
    </w:p>
    <w:p w:rsidR="004E0192" w:rsidRPr="00214615" w:rsidRDefault="004E0192" w:rsidP="004E0192">
      <w:pPr>
        <w:spacing w:line="620" w:lineRule="exact"/>
        <w:rPr>
          <w:rFonts w:eastAsia="方正小标宋简体"/>
          <w:color w:val="000000"/>
          <w:kern w:val="0"/>
          <w:szCs w:val="21"/>
        </w:rPr>
      </w:pPr>
      <w:r w:rsidRPr="00214615">
        <w:rPr>
          <w:rFonts w:eastAsia="方正小标宋简体"/>
          <w:color w:val="000000"/>
          <w:kern w:val="0"/>
          <w:szCs w:val="21"/>
        </w:rPr>
        <w:t>部门（单位）名称：</w:t>
      </w:r>
      <w:r>
        <w:rPr>
          <w:rFonts w:eastAsia="方正小标宋简体" w:hint="eastAsia"/>
          <w:color w:val="000000"/>
          <w:kern w:val="0"/>
          <w:szCs w:val="21"/>
        </w:rPr>
        <w:t>资阳市交通运输局</w:t>
      </w:r>
      <w:r>
        <w:rPr>
          <w:rFonts w:eastAsia="方正小标宋简体"/>
          <w:color w:val="000000"/>
          <w:kern w:val="0"/>
          <w:szCs w:val="21"/>
        </w:rPr>
        <w:t xml:space="preserve">       </w:t>
      </w:r>
      <w:r w:rsidRPr="00214615">
        <w:rPr>
          <w:rFonts w:eastAsia="方正小标宋简体"/>
          <w:color w:val="000000"/>
          <w:kern w:val="0"/>
          <w:szCs w:val="21"/>
        </w:rPr>
        <w:t xml:space="preserve"> </w:t>
      </w:r>
      <w:r w:rsidRPr="00214615">
        <w:rPr>
          <w:rFonts w:eastAsia="方正小标宋简体"/>
          <w:color w:val="000000"/>
          <w:kern w:val="0"/>
          <w:szCs w:val="21"/>
        </w:rPr>
        <w:t>预算单位编码：</w:t>
      </w:r>
      <w:r w:rsidRPr="00214615">
        <w:rPr>
          <w:rFonts w:eastAsia="方正小标宋简体"/>
          <w:color w:val="000000"/>
          <w:kern w:val="0"/>
          <w:szCs w:val="21"/>
        </w:rPr>
        <w:t xml:space="preserve"> </w:t>
      </w:r>
      <w:r>
        <w:rPr>
          <w:rFonts w:eastAsia="方正小标宋简体" w:hint="eastAsia"/>
          <w:color w:val="000000"/>
          <w:kern w:val="0"/>
          <w:szCs w:val="21"/>
        </w:rPr>
        <w:t>161101</w:t>
      </w:r>
      <w:r>
        <w:rPr>
          <w:rFonts w:eastAsia="方正小标宋简体"/>
          <w:color w:val="000000"/>
          <w:kern w:val="0"/>
          <w:szCs w:val="21"/>
        </w:rPr>
        <w:t xml:space="preserve">      </w:t>
      </w:r>
      <w:r w:rsidRPr="00214615">
        <w:rPr>
          <w:rFonts w:eastAsia="方正小标宋简体"/>
          <w:color w:val="000000"/>
          <w:kern w:val="0"/>
          <w:szCs w:val="21"/>
        </w:rPr>
        <w:t xml:space="preserve">   </w:t>
      </w:r>
      <w:r w:rsidRPr="00214615">
        <w:rPr>
          <w:rFonts w:eastAsia="方正小标宋简体"/>
          <w:color w:val="000000"/>
          <w:kern w:val="0"/>
          <w:szCs w:val="21"/>
        </w:rPr>
        <w:t>自评等级：</w:t>
      </w:r>
    </w:p>
    <w:tbl>
      <w:tblPr>
        <w:tblW w:w="5149" w:type="pct"/>
        <w:tblInd w:w="-176" w:type="dxa"/>
        <w:tblLook w:val="04A0"/>
      </w:tblPr>
      <w:tblGrid>
        <w:gridCol w:w="629"/>
        <w:gridCol w:w="573"/>
        <w:gridCol w:w="1023"/>
        <w:gridCol w:w="2200"/>
        <w:gridCol w:w="2881"/>
        <w:gridCol w:w="876"/>
        <w:gridCol w:w="594"/>
      </w:tblGrid>
      <w:tr w:rsidR="004E0192" w:rsidRPr="00214615" w:rsidTr="007B0CC2">
        <w:trPr>
          <w:trHeight w:val="660"/>
          <w:tblHead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0192" w:rsidRPr="00214615" w:rsidRDefault="004E0192" w:rsidP="007B0CC2">
            <w:pPr>
              <w:widowControl/>
              <w:jc w:val="center"/>
              <w:rPr>
                <w:b/>
                <w:bCs/>
                <w:spacing w:val="-20"/>
                <w:kern w:val="0"/>
                <w:sz w:val="20"/>
                <w:szCs w:val="20"/>
              </w:rPr>
            </w:pPr>
            <w:r w:rsidRPr="00214615">
              <w:rPr>
                <w:b/>
                <w:bCs/>
                <w:spacing w:val="-20"/>
                <w:kern w:val="0"/>
                <w:sz w:val="20"/>
                <w:szCs w:val="20"/>
              </w:rPr>
              <w:t>一级指标</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center"/>
              <w:rPr>
                <w:b/>
                <w:bCs/>
                <w:spacing w:val="-20"/>
                <w:kern w:val="0"/>
                <w:sz w:val="20"/>
                <w:szCs w:val="20"/>
              </w:rPr>
            </w:pPr>
            <w:r w:rsidRPr="00214615">
              <w:rPr>
                <w:b/>
                <w:bCs/>
                <w:spacing w:val="-20"/>
                <w:kern w:val="0"/>
                <w:sz w:val="20"/>
                <w:szCs w:val="20"/>
              </w:rPr>
              <w:t>二级指标</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center"/>
              <w:rPr>
                <w:b/>
                <w:bCs/>
                <w:spacing w:val="-20"/>
                <w:kern w:val="0"/>
                <w:sz w:val="20"/>
                <w:szCs w:val="20"/>
              </w:rPr>
            </w:pPr>
            <w:r w:rsidRPr="00214615">
              <w:rPr>
                <w:b/>
                <w:bCs/>
                <w:spacing w:val="-20"/>
                <w:kern w:val="0"/>
                <w:sz w:val="20"/>
                <w:szCs w:val="20"/>
              </w:rPr>
              <w:t>三级指标</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center"/>
              <w:rPr>
                <w:b/>
                <w:bCs/>
                <w:spacing w:val="-20"/>
                <w:kern w:val="0"/>
                <w:sz w:val="20"/>
                <w:szCs w:val="20"/>
              </w:rPr>
            </w:pPr>
            <w:r w:rsidRPr="00214615">
              <w:rPr>
                <w:b/>
                <w:bCs/>
                <w:spacing w:val="-20"/>
                <w:kern w:val="0"/>
                <w:sz w:val="20"/>
                <w:szCs w:val="20"/>
              </w:rPr>
              <w:t>指标解释</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center"/>
              <w:rPr>
                <w:b/>
                <w:bCs/>
                <w:spacing w:val="-20"/>
                <w:kern w:val="0"/>
                <w:sz w:val="20"/>
                <w:szCs w:val="20"/>
              </w:rPr>
            </w:pPr>
            <w:r w:rsidRPr="00214615">
              <w:rPr>
                <w:b/>
                <w:bCs/>
                <w:spacing w:val="-20"/>
                <w:kern w:val="0"/>
                <w:sz w:val="20"/>
                <w:szCs w:val="20"/>
              </w:rPr>
              <w:t>指标说明</w:t>
            </w:r>
            <w:r w:rsidRPr="00214615">
              <w:rPr>
                <w:b/>
                <w:bCs/>
                <w:spacing w:val="-20"/>
                <w:kern w:val="0"/>
                <w:sz w:val="20"/>
                <w:szCs w:val="20"/>
              </w:rPr>
              <w:t>(</w:t>
            </w:r>
            <w:r w:rsidRPr="00214615">
              <w:rPr>
                <w:b/>
                <w:bCs/>
                <w:spacing w:val="-20"/>
                <w:kern w:val="0"/>
                <w:sz w:val="20"/>
                <w:szCs w:val="20"/>
              </w:rPr>
              <w:t>评价计分标准）</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center"/>
              <w:rPr>
                <w:b/>
                <w:bCs/>
                <w:spacing w:val="-20"/>
                <w:kern w:val="0"/>
                <w:sz w:val="20"/>
                <w:szCs w:val="20"/>
              </w:rPr>
            </w:pPr>
            <w:r w:rsidRPr="00214615">
              <w:rPr>
                <w:b/>
                <w:bCs/>
                <w:spacing w:val="-20"/>
                <w:kern w:val="0"/>
                <w:sz w:val="20"/>
                <w:szCs w:val="20"/>
              </w:rPr>
              <w:t>自评</w:t>
            </w:r>
          </w:p>
          <w:p w:rsidR="004E0192" w:rsidRPr="00214615" w:rsidRDefault="004E0192" w:rsidP="007B0CC2">
            <w:pPr>
              <w:widowControl/>
              <w:jc w:val="center"/>
              <w:rPr>
                <w:b/>
                <w:bCs/>
                <w:spacing w:val="-20"/>
                <w:kern w:val="0"/>
                <w:sz w:val="20"/>
                <w:szCs w:val="20"/>
              </w:rPr>
            </w:pPr>
            <w:r w:rsidRPr="00214615">
              <w:rPr>
                <w:b/>
                <w:bCs/>
                <w:spacing w:val="-20"/>
                <w:kern w:val="0"/>
                <w:sz w:val="20"/>
                <w:szCs w:val="20"/>
              </w:rPr>
              <w:t>分数</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center"/>
              <w:rPr>
                <w:b/>
                <w:bCs/>
                <w:spacing w:val="-20"/>
                <w:kern w:val="0"/>
                <w:sz w:val="20"/>
                <w:szCs w:val="20"/>
              </w:rPr>
            </w:pPr>
            <w:r w:rsidRPr="00214615">
              <w:rPr>
                <w:b/>
                <w:bCs/>
                <w:spacing w:val="-20"/>
                <w:kern w:val="0"/>
                <w:sz w:val="20"/>
                <w:szCs w:val="20"/>
              </w:rPr>
              <w:t>自评</w:t>
            </w:r>
          </w:p>
          <w:p w:rsidR="004E0192" w:rsidRPr="00214615" w:rsidRDefault="004E0192" w:rsidP="007B0CC2">
            <w:pPr>
              <w:widowControl/>
              <w:jc w:val="center"/>
              <w:rPr>
                <w:b/>
                <w:bCs/>
                <w:spacing w:val="-20"/>
                <w:kern w:val="0"/>
                <w:sz w:val="20"/>
                <w:szCs w:val="20"/>
              </w:rPr>
            </w:pPr>
            <w:r w:rsidRPr="00214615">
              <w:rPr>
                <w:b/>
                <w:bCs/>
                <w:spacing w:val="-20"/>
                <w:kern w:val="0"/>
                <w:sz w:val="20"/>
                <w:szCs w:val="20"/>
              </w:rPr>
              <w:t>依据及说明</w:t>
            </w:r>
          </w:p>
        </w:tc>
      </w:tr>
      <w:tr w:rsidR="004E0192" w:rsidRPr="00214615" w:rsidTr="007B0CC2">
        <w:trPr>
          <w:trHeight w:val="1695"/>
        </w:trPr>
        <w:tc>
          <w:tcPr>
            <w:tcW w:w="362"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4E0192" w:rsidRPr="00214615" w:rsidRDefault="004E0192" w:rsidP="007B0CC2">
            <w:pPr>
              <w:widowControl/>
              <w:jc w:val="center"/>
              <w:rPr>
                <w:kern w:val="0"/>
                <w:sz w:val="20"/>
                <w:szCs w:val="20"/>
              </w:rPr>
            </w:pPr>
            <w:r w:rsidRPr="00214615">
              <w:rPr>
                <w:kern w:val="0"/>
                <w:sz w:val="20"/>
                <w:szCs w:val="20"/>
              </w:rPr>
              <w:t>投入（</w:t>
            </w:r>
            <w:r w:rsidRPr="00214615">
              <w:rPr>
                <w:kern w:val="0"/>
                <w:sz w:val="20"/>
                <w:szCs w:val="20"/>
              </w:rPr>
              <w:t>20</w:t>
            </w:r>
            <w:r w:rsidRPr="00214615">
              <w:rPr>
                <w:kern w:val="0"/>
                <w:sz w:val="20"/>
                <w:szCs w:val="20"/>
              </w:rPr>
              <w:t>分）</w:t>
            </w: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4E0192" w:rsidRPr="00214615" w:rsidRDefault="004E0192" w:rsidP="007B0CC2">
            <w:pPr>
              <w:widowControl/>
              <w:jc w:val="center"/>
              <w:rPr>
                <w:spacing w:val="-20"/>
                <w:kern w:val="0"/>
                <w:sz w:val="20"/>
                <w:szCs w:val="20"/>
              </w:rPr>
            </w:pPr>
            <w:r w:rsidRPr="00214615">
              <w:rPr>
                <w:spacing w:val="-20"/>
                <w:kern w:val="0"/>
                <w:sz w:val="20"/>
                <w:szCs w:val="20"/>
              </w:rPr>
              <w:t>目标设定（</w:t>
            </w:r>
            <w:r w:rsidRPr="00214615">
              <w:rPr>
                <w:spacing w:val="-20"/>
                <w:kern w:val="0"/>
                <w:sz w:val="20"/>
                <w:szCs w:val="20"/>
              </w:rPr>
              <w:t>5</w:t>
            </w:r>
            <w:r w:rsidRPr="00214615">
              <w:rPr>
                <w:spacing w:val="-20"/>
                <w:kern w:val="0"/>
                <w:sz w:val="20"/>
                <w:szCs w:val="20"/>
              </w:rPr>
              <w:t>分）</w:t>
            </w: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绩效目标合理性（</w:t>
            </w:r>
            <w:r w:rsidRPr="00214615">
              <w:rPr>
                <w:kern w:val="0"/>
                <w:sz w:val="20"/>
                <w:szCs w:val="20"/>
              </w:rPr>
              <w:t>2</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部门（单位）所设立的整体绩效目标依据是否充分，是否符合客观实际，用以反映和考核部门（单位）整体绩效目标与部门履职、年度工作任务的相符性情况。</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rFonts w:ascii="宋体" w:hAnsi="宋体" w:cs="宋体" w:hint="eastAsia"/>
                <w:kern w:val="0"/>
                <w:sz w:val="20"/>
                <w:szCs w:val="20"/>
              </w:rPr>
              <w:t>①</w:t>
            </w:r>
            <w:r w:rsidRPr="00214615">
              <w:rPr>
                <w:kern w:val="0"/>
                <w:sz w:val="20"/>
                <w:szCs w:val="20"/>
              </w:rPr>
              <w:t>是否符合国家法律法规、国民经济和社会发展总体规划；</w:t>
            </w:r>
            <w:r w:rsidRPr="00214615">
              <w:rPr>
                <w:kern w:val="0"/>
                <w:sz w:val="20"/>
                <w:szCs w:val="20"/>
              </w:rPr>
              <w:t>(1</w:t>
            </w:r>
            <w:r w:rsidRPr="00214615">
              <w:rPr>
                <w:kern w:val="0"/>
                <w:sz w:val="20"/>
                <w:szCs w:val="20"/>
              </w:rPr>
              <w:t>分）</w:t>
            </w:r>
            <w:r w:rsidRPr="00214615">
              <w:rPr>
                <w:kern w:val="0"/>
                <w:sz w:val="20"/>
                <w:szCs w:val="20"/>
              </w:rPr>
              <w:br/>
            </w:r>
            <w:r w:rsidRPr="00214615">
              <w:rPr>
                <w:rFonts w:ascii="宋体" w:hAnsi="宋体" w:cs="宋体" w:hint="eastAsia"/>
                <w:kern w:val="0"/>
                <w:sz w:val="20"/>
                <w:szCs w:val="20"/>
              </w:rPr>
              <w:t>②</w:t>
            </w:r>
            <w:r w:rsidRPr="00214615">
              <w:rPr>
                <w:kern w:val="0"/>
                <w:sz w:val="20"/>
                <w:szCs w:val="20"/>
              </w:rPr>
              <w:t>是否符合部门</w:t>
            </w:r>
            <w:r w:rsidRPr="00214615">
              <w:rPr>
                <w:kern w:val="0"/>
                <w:sz w:val="20"/>
                <w:szCs w:val="20"/>
              </w:rPr>
              <w:t>“</w:t>
            </w:r>
            <w:r w:rsidRPr="00214615">
              <w:rPr>
                <w:kern w:val="0"/>
                <w:sz w:val="20"/>
                <w:szCs w:val="20"/>
              </w:rPr>
              <w:t>三定</w:t>
            </w:r>
            <w:r w:rsidRPr="00214615">
              <w:rPr>
                <w:kern w:val="0"/>
                <w:sz w:val="20"/>
                <w:szCs w:val="20"/>
              </w:rPr>
              <w:t>”</w:t>
            </w:r>
            <w:r w:rsidRPr="00214615">
              <w:rPr>
                <w:kern w:val="0"/>
                <w:sz w:val="20"/>
                <w:szCs w:val="20"/>
              </w:rPr>
              <w:t>方案确定的职责；（</w:t>
            </w:r>
            <w:r w:rsidRPr="00214615">
              <w:rPr>
                <w:kern w:val="0"/>
                <w:sz w:val="20"/>
                <w:szCs w:val="20"/>
              </w:rPr>
              <w:t>0.5</w:t>
            </w:r>
            <w:r w:rsidRPr="00214615">
              <w:rPr>
                <w:kern w:val="0"/>
                <w:sz w:val="20"/>
                <w:szCs w:val="20"/>
              </w:rPr>
              <w:t>分）</w:t>
            </w:r>
            <w:r w:rsidRPr="00214615">
              <w:rPr>
                <w:kern w:val="0"/>
                <w:sz w:val="20"/>
                <w:szCs w:val="20"/>
              </w:rPr>
              <w:br/>
            </w:r>
            <w:r w:rsidRPr="00214615">
              <w:rPr>
                <w:rFonts w:ascii="宋体" w:hAnsi="宋体" w:cs="宋体" w:hint="eastAsia"/>
                <w:kern w:val="0"/>
                <w:sz w:val="20"/>
                <w:szCs w:val="20"/>
              </w:rPr>
              <w:t>③</w:t>
            </w:r>
            <w:r w:rsidRPr="00214615">
              <w:rPr>
                <w:kern w:val="0"/>
                <w:sz w:val="20"/>
                <w:szCs w:val="20"/>
              </w:rPr>
              <w:t>是否符合部门制定的中长期实施规划。（</w:t>
            </w:r>
            <w:r w:rsidRPr="00214615">
              <w:rPr>
                <w:kern w:val="0"/>
                <w:sz w:val="20"/>
                <w:szCs w:val="20"/>
              </w:rPr>
              <w:t>0.5</w:t>
            </w:r>
            <w:r w:rsidRPr="00214615">
              <w:rPr>
                <w:kern w:val="0"/>
                <w:sz w:val="20"/>
                <w:szCs w:val="20"/>
              </w:rPr>
              <w:t>分）</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6055F3">
              <w:rPr>
                <w:rFonts w:hint="eastAsia"/>
                <w:kern w:val="0"/>
                <w:sz w:val="24"/>
              </w:rPr>
              <w:t>2</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845"/>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绩效指标明确性（</w:t>
            </w:r>
            <w:r w:rsidRPr="00214615">
              <w:rPr>
                <w:kern w:val="0"/>
                <w:sz w:val="20"/>
                <w:szCs w:val="20"/>
              </w:rPr>
              <w:t>3</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部门（单位）依据整体绩效目标所设定的绩效指标是否清晰、细化、可衡量，用以反映和考核部门（单位）整体绩效目标的明细化情况。</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rFonts w:ascii="宋体" w:hAnsi="宋体" w:cs="宋体" w:hint="eastAsia"/>
                <w:kern w:val="0"/>
                <w:sz w:val="20"/>
                <w:szCs w:val="20"/>
              </w:rPr>
              <w:t>①</w:t>
            </w:r>
            <w:r w:rsidRPr="00214615">
              <w:rPr>
                <w:kern w:val="0"/>
                <w:sz w:val="20"/>
                <w:szCs w:val="20"/>
              </w:rPr>
              <w:t>是</w:t>
            </w:r>
            <w:r w:rsidRPr="00214615">
              <w:rPr>
                <w:spacing w:val="-16"/>
                <w:kern w:val="0"/>
                <w:sz w:val="20"/>
                <w:szCs w:val="20"/>
              </w:rPr>
              <w:t>否将部门整体的绩效目标细化分解为具体的工作任务；（</w:t>
            </w:r>
            <w:r w:rsidRPr="00214615">
              <w:rPr>
                <w:spacing w:val="-16"/>
                <w:kern w:val="0"/>
                <w:sz w:val="20"/>
                <w:szCs w:val="20"/>
              </w:rPr>
              <w:t>1</w:t>
            </w:r>
            <w:r w:rsidRPr="00214615">
              <w:rPr>
                <w:spacing w:val="-16"/>
                <w:kern w:val="0"/>
                <w:sz w:val="20"/>
                <w:szCs w:val="20"/>
              </w:rPr>
              <w:t>分）</w:t>
            </w:r>
            <w:r w:rsidRPr="00214615">
              <w:rPr>
                <w:kern w:val="0"/>
                <w:sz w:val="20"/>
                <w:szCs w:val="20"/>
              </w:rPr>
              <w:br/>
            </w:r>
            <w:r w:rsidRPr="00214615">
              <w:rPr>
                <w:rFonts w:ascii="宋体" w:hAnsi="宋体" w:cs="宋体" w:hint="eastAsia"/>
                <w:kern w:val="0"/>
                <w:sz w:val="20"/>
                <w:szCs w:val="20"/>
              </w:rPr>
              <w:t>②</w:t>
            </w:r>
            <w:r w:rsidRPr="00214615">
              <w:rPr>
                <w:kern w:val="0"/>
                <w:sz w:val="20"/>
                <w:szCs w:val="20"/>
              </w:rPr>
              <w:t>是否通过清晰、可衡量的指标值予以体现</w:t>
            </w:r>
            <w:r w:rsidRPr="00214615">
              <w:rPr>
                <w:kern w:val="0"/>
                <w:sz w:val="20"/>
                <w:szCs w:val="20"/>
              </w:rPr>
              <w:t>;(0.5</w:t>
            </w:r>
            <w:r w:rsidRPr="00214615">
              <w:rPr>
                <w:kern w:val="0"/>
                <w:sz w:val="20"/>
                <w:szCs w:val="20"/>
              </w:rPr>
              <w:t>分）</w:t>
            </w:r>
            <w:r w:rsidRPr="00214615">
              <w:rPr>
                <w:kern w:val="0"/>
                <w:sz w:val="20"/>
                <w:szCs w:val="20"/>
              </w:rPr>
              <w:t xml:space="preserve">    </w:t>
            </w:r>
            <w:r w:rsidRPr="00214615">
              <w:rPr>
                <w:rFonts w:ascii="宋体" w:hAnsi="宋体" w:cs="宋体" w:hint="eastAsia"/>
                <w:kern w:val="0"/>
                <w:sz w:val="20"/>
                <w:szCs w:val="20"/>
              </w:rPr>
              <w:t>③</w:t>
            </w:r>
            <w:r w:rsidRPr="00214615">
              <w:rPr>
                <w:kern w:val="0"/>
                <w:sz w:val="20"/>
                <w:szCs w:val="20"/>
              </w:rPr>
              <w:t>是否与部门年度的任务数或计划数相对应；（</w:t>
            </w:r>
            <w:r w:rsidRPr="00214615">
              <w:rPr>
                <w:kern w:val="0"/>
                <w:sz w:val="20"/>
                <w:szCs w:val="20"/>
              </w:rPr>
              <w:t>0.5</w:t>
            </w:r>
            <w:r w:rsidRPr="00214615">
              <w:rPr>
                <w:kern w:val="0"/>
                <w:sz w:val="20"/>
                <w:szCs w:val="20"/>
              </w:rPr>
              <w:t>分）</w:t>
            </w:r>
            <w:r w:rsidRPr="00214615">
              <w:rPr>
                <w:kern w:val="0"/>
                <w:sz w:val="20"/>
                <w:szCs w:val="20"/>
              </w:rPr>
              <w:br/>
            </w:r>
            <w:r w:rsidRPr="00214615">
              <w:rPr>
                <w:rFonts w:ascii="宋体" w:hAnsi="宋体" w:cs="宋体" w:hint="eastAsia"/>
                <w:kern w:val="0"/>
                <w:sz w:val="20"/>
                <w:szCs w:val="20"/>
              </w:rPr>
              <w:t>④</w:t>
            </w:r>
            <w:r w:rsidRPr="00214615">
              <w:rPr>
                <w:kern w:val="0"/>
                <w:sz w:val="20"/>
                <w:szCs w:val="20"/>
              </w:rPr>
              <w:t>是否与本年度部门预算资金相匹配。（</w:t>
            </w:r>
            <w:r w:rsidRPr="00214615">
              <w:rPr>
                <w:kern w:val="0"/>
                <w:sz w:val="20"/>
                <w:szCs w:val="20"/>
              </w:rPr>
              <w:t>1</w:t>
            </w:r>
            <w:r w:rsidRPr="00214615">
              <w:rPr>
                <w:kern w:val="0"/>
                <w:sz w:val="20"/>
                <w:szCs w:val="20"/>
              </w:rPr>
              <w:t>分）</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B07F09">
              <w:rPr>
                <w:rFonts w:hint="eastAsia"/>
                <w:kern w:val="0"/>
                <w:sz w:val="24"/>
              </w:rPr>
              <w:t>3</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530"/>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4E0192" w:rsidRPr="00214615" w:rsidRDefault="004E0192" w:rsidP="007B0CC2">
            <w:pPr>
              <w:widowControl/>
              <w:jc w:val="center"/>
              <w:rPr>
                <w:spacing w:val="-20"/>
                <w:kern w:val="0"/>
                <w:sz w:val="20"/>
                <w:szCs w:val="20"/>
              </w:rPr>
            </w:pPr>
            <w:r w:rsidRPr="00214615">
              <w:rPr>
                <w:spacing w:val="-20"/>
                <w:kern w:val="0"/>
                <w:sz w:val="20"/>
                <w:szCs w:val="20"/>
              </w:rPr>
              <w:t>预算配置（</w:t>
            </w:r>
            <w:r w:rsidRPr="00214615">
              <w:rPr>
                <w:spacing w:val="-20"/>
                <w:kern w:val="0"/>
                <w:sz w:val="20"/>
                <w:szCs w:val="20"/>
              </w:rPr>
              <w:t>15</w:t>
            </w:r>
            <w:r w:rsidRPr="00214615">
              <w:rPr>
                <w:spacing w:val="-20"/>
                <w:kern w:val="0"/>
                <w:sz w:val="20"/>
                <w:szCs w:val="20"/>
              </w:rPr>
              <w:t>分）</w:t>
            </w: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在职人员控制率（</w:t>
            </w:r>
            <w:r w:rsidRPr="00214615">
              <w:rPr>
                <w:kern w:val="0"/>
                <w:sz w:val="20"/>
                <w:szCs w:val="20"/>
              </w:rPr>
              <w:t>5</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部门（单位）本年度实际在职人员数与编制数的比率，用以反映和考核部门（单位）对人员成本的控制程度。</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在职人员控制率</w:t>
            </w:r>
            <w:r w:rsidRPr="00214615">
              <w:rPr>
                <w:kern w:val="0"/>
                <w:sz w:val="20"/>
                <w:szCs w:val="20"/>
              </w:rPr>
              <w:t>=</w:t>
            </w:r>
            <w:r w:rsidRPr="00214615">
              <w:rPr>
                <w:kern w:val="0"/>
                <w:sz w:val="20"/>
                <w:szCs w:val="20"/>
              </w:rPr>
              <w:t>（在职人员数</w:t>
            </w:r>
            <w:r w:rsidRPr="00214615">
              <w:rPr>
                <w:kern w:val="0"/>
                <w:sz w:val="20"/>
                <w:szCs w:val="20"/>
              </w:rPr>
              <w:t>/</w:t>
            </w:r>
            <w:r w:rsidRPr="00214615">
              <w:rPr>
                <w:kern w:val="0"/>
                <w:sz w:val="20"/>
                <w:szCs w:val="20"/>
              </w:rPr>
              <w:t>编制数）</w:t>
            </w:r>
            <w:r w:rsidRPr="00214615">
              <w:rPr>
                <w:kern w:val="0"/>
                <w:sz w:val="20"/>
                <w:szCs w:val="20"/>
              </w:rPr>
              <w:t>×100%</w:t>
            </w:r>
            <w:r w:rsidRPr="00214615">
              <w:rPr>
                <w:kern w:val="0"/>
                <w:sz w:val="20"/>
                <w:szCs w:val="20"/>
              </w:rPr>
              <w:t>。（小于或等于</w:t>
            </w:r>
            <w:r w:rsidRPr="00214615">
              <w:rPr>
                <w:kern w:val="0"/>
                <w:sz w:val="20"/>
                <w:szCs w:val="20"/>
              </w:rPr>
              <w:t>1</w:t>
            </w:r>
            <w:r w:rsidRPr="00214615">
              <w:rPr>
                <w:kern w:val="0"/>
                <w:sz w:val="20"/>
                <w:szCs w:val="20"/>
              </w:rPr>
              <w:t>计</w:t>
            </w:r>
            <w:r w:rsidRPr="00214615">
              <w:rPr>
                <w:kern w:val="0"/>
                <w:sz w:val="20"/>
                <w:szCs w:val="20"/>
              </w:rPr>
              <w:t>5</w:t>
            </w:r>
            <w:r w:rsidRPr="00214615">
              <w:rPr>
                <w:kern w:val="0"/>
                <w:sz w:val="20"/>
                <w:szCs w:val="20"/>
              </w:rPr>
              <w:t>分，否则按比例计分）</w:t>
            </w:r>
            <w:r w:rsidRPr="00214615">
              <w:rPr>
                <w:kern w:val="0"/>
                <w:sz w:val="20"/>
                <w:szCs w:val="20"/>
              </w:rPr>
              <w:br/>
            </w:r>
            <w:r w:rsidRPr="00214615">
              <w:rPr>
                <w:kern w:val="0"/>
                <w:sz w:val="20"/>
                <w:szCs w:val="20"/>
              </w:rPr>
              <w:t>在职人员数：部门（单位）实际在职人数，以财政部确定的部门决算编制口径为准。</w:t>
            </w:r>
            <w:r w:rsidRPr="00214615">
              <w:rPr>
                <w:kern w:val="0"/>
                <w:sz w:val="20"/>
                <w:szCs w:val="20"/>
              </w:rPr>
              <w:br/>
            </w:r>
            <w:r w:rsidRPr="00214615">
              <w:rPr>
                <w:kern w:val="0"/>
                <w:sz w:val="20"/>
                <w:szCs w:val="20"/>
              </w:rPr>
              <w:t>编制数：机构编制部门核定批复的部门（单位）的人员编制数。</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6055F3">
              <w:rPr>
                <w:rFonts w:hint="eastAsia"/>
                <w:kern w:val="0"/>
                <w:sz w:val="24"/>
              </w:rPr>
              <w:t>5</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B07F09">
        <w:trPr>
          <w:trHeight w:val="717"/>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w:t>
            </w:r>
            <w:r w:rsidRPr="00214615">
              <w:rPr>
                <w:kern w:val="0"/>
                <w:sz w:val="20"/>
                <w:szCs w:val="20"/>
              </w:rPr>
              <w:t>三公经费</w:t>
            </w:r>
            <w:r w:rsidRPr="00214615">
              <w:rPr>
                <w:kern w:val="0"/>
                <w:sz w:val="20"/>
                <w:szCs w:val="20"/>
              </w:rPr>
              <w:t>”</w:t>
            </w:r>
            <w:r w:rsidRPr="00214615">
              <w:rPr>
                <w:kern w:val="0"/>
                <w:sz w:val="20"/>
                <w:szCs w:val="20"/>
              </w:rPr>
              <w:t>变动率（</w:t>
            </w:r>
            <w:r w:rsidRPr="00214615">
              <w:rPr>
                <w:kern w:val="0"/>
                <w:sz w:val="20"/>
                <w:szCs w:val="20"/>
              </w:rPr>
              <w:t>5</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部门（单位）本年度</w:t>
            </w:r>
            <w:r w:rsidRPr="00214615">
              <w:rPr>
                <w:kern w:val="0"/>
                <w:sz w:val="20"/>
                <w:szCs w:val="20"/>
              </w:rPr>
              <w:t>“</w:t>
            </w:r>
            <w:r w:rsidRPr="00214615">
              <w:rPr>
                <w:kern w:val="0"/>
                <w:sz w:val="20"/>
                <w:szCs w:val="20"/>
              </w:rPr>
              <w:t>三公经费</w:t>
            </w:r>
            <w:r w:rsidRPr="00214615">
              <w:rPr>
                <w:kern w:val="0"/>
                <w:sz w:val="20"/>
                <w:szCs w:val="20"/>
              </w:rPr>
              <w:t>”</w:t>
            </w:r>
            <w:r w:rsidRPr="00214615">
              <w:rPr>
                <w:kern w:val="0"/>
                <w:sz w:val="20"/>
                <w:szCs w:val="20"/>
              </w:rPr>
              <w:t>预算数与上年度</w:t>
            </w:r>
            <w:r w:rsidRPr="00214615">
              <w:rPr>
                <w:kern w:val="0"/>
                <w:sz w:val="20"/>
                <w:szCs w:val="20"/>
              </w:rPr>
              <w:t>“</w:t>
            </w:r>
            <w:r w:rsidRPr="00214615">
              <w:rPr>
                <w:kern w:val="0"/>
                <w:sz w:val="20"/>
                <w:szCs w:val="20"/>
              </w:rPr>
              <w:t>三公经费</w:t>
            </w:r>
            <w:r w:rsidRPr="00214615">
              <w:rPr>
                <w:kern w:val="0"/>
                <w:sz w:val="20"/>
                <w:szCs w:val="20"/>
              </w:rPr>
              <w:t>”</w:t>
            </w:r>
            <w:r w:rsidRPr="00214615">
              <w:rPr>
                <w:kern w:val="0"/>
                <w:sz w:val="20"/>
                <w:szCs w:val="20"/>
              </w:rPr>
              <w:t>预算数的变动比率，用以反映和考核部门（单位）对控制重点行政成本的努力程度。</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w:t>
            </w:r>
            <w:r w:rsidRPr="00214615">
              <w:rPr>
                <w:kern w:val="0"/>
                <w:sz w:val="20"/>
                <w:szCs w:val="20"/>
              </w:rPr>
              <w:t>三公经费</w:t>
            </w:r>
            <w:r w:rsidRPr="00214615">
              <w:rPr>
                <w:kern w:val="0"/>
                <w:sz w:val="20"/>
                <w:szCs w:val="20"/>
              </w:rPr>
              <w:t>”</w:t>
            </w:r>
            <w:r w:rsidRPr="00214615">
              <w:rPr>
                <w:kern w:val="0"/>
                <w:sz w:val="20"/>
                <w:szCs w:val="20"/>
              </w:rPr>
              <w:t>变动率</w:t>
            </w:r>
            <w:r w:rsidRPr="00214615">
              <w:rPr>
                <w:kern w:val="0"/>
                <w:sz w:val="20"/>
                <w:szCs w:val="20"/>
              </w:rPr>
              <w:t>=[</w:t>
            </w:r>
            <w:r w:rsidRPr="00214615">
              <w:rPr>
                <w:kern w:val="0"/>
                <w:sz w:val="20"/>
                <w:szCs w:val="20"/>
              </w:rPr>
              <w:t>（本年度</w:t>
            </w:r>
            <w:r w:rsidRPr="00214615">
              <w:rPr>
                <w:kern w:val="0"/>
                <w:sz w:val="20"/>
                <w:szCs w:val="20"/>
              </w:rPr>
              <w:t>“</w:t>
            </w:r>
            <w:r w:rsidRPr="00214615">
              <w:rPr>
                <w:kern w:val="0"/>
                <w:sz w:val="20"/>
                <w:szCs w:val="20"/>
              </w:rPr>
              <w:t>三公经费</w:t>
            </w:r>
            <w:r w:rsidRPr="00214615">
              <w:rPr>
                <w:kern w:val="0"/>
                <w:sz w:val="20"/>
                <w:szCs w:val="20"/>
              </w:rPr>
              <w:t>”</w:t>
            </w:r>
            <w:r w:rsidRPr="00214615">
              <w:rPr>
                <w:kern w:val="0"/>
                <w:sz w:val="20"/>
                <w:szCs w:val="20"/>
              </w:rPr>
              <w:t>总额</w:t>
            </w:r>
            <w:r w:rsidRPr="00214615">
              <w:rPr>
                <w:kern w:val="0"/>
                <w:sz w:val="20"/>
                <w:szCs w:val="20"/>
              </w:rPr>
              <w:t>-</w:t>
            </w:r>
            <w:r w:rsidRPr="00214615">
              <w:rPr>
                <w:kern w:val="0"/>
                <w:sz w:val="20"/>
                <w:szCs w:val="20"/>
              </w:rPr>
              <w:t>上年度</w:t>
            </w:r>
            <w:r w:rsidRPr="00214615">
              <w:rPr>
                <w:kern w:val="0"/>
                <w:sz w:val="20"/>
                <w:szCs w:val="20"/>
              </w:rPr>
              <w:t>“</w:t>
            </w:r>
            <w:r w:rsidRPr="00214615">
              <w:rPr>
                <w:kern w:val="0"/>
                <w:sz w:val="20"/>
                <w:szCs w:val="20"/>
              </w:rPr>
              <w:t>三公经费</w:t>
            </w:r>
            <w:r w:rsidRPr="00214615">
              <w:rPr>
                <w:kern w:val="0"/>
                <w:sz w:val="20"/>
                <w:szCs w:val="20"/>
              </w:rPr>
              <w:t>”</w:t>
            </w:r>
            <w:r w:rsidRPr="00214615">
              <w:rPr>
                <w:kern w:val="0"/>
                <w:sz w:val="20"/>
                <w:szCs w:val="20"/>
              </w:rPr>
              <w:t>总额）</w:t>
            </w:r>
            <w:r w:rsidRPr="00214615">
              <w:rPr>
                <w:kern w:val="0"/>
                <w:sz w:val="20"/>
                <w:szCs w:val="20"/>
              </w:rPr>
              <w:t>/</w:t>
            </w:r>
            <w:r w:rsidRPr="00214615">
              <w:rPr>
                <w:kern w:val="0"/>
                <w:sz w:val="20"/>
                <w:szCs w:val="20"/>
              </w:rPr>
              <w:t>上年度</w:t>
            </w:r>
            <w:r w:rsidRPr="00214615">
              <w:rPr>
                <w:kern w:val="0"/>
                <w:sz w:val="20"/>
                <w:szCs w:val="20"/>
              </w:rPr>
              <w:t>“</w:t>
            </w:r>
            <w:r w:rsidRPr="00214615">
              <w:rPr>
                <w:kern w:val="0"/>
                <w:sz w:val="20"/>
                <w:szCs w:val="20"/>
              </w:rPr>
              <w:t>三公经费</w:t>
            </w:r>
            <w:r w:rsidRPr="00214615">
              <w:rPr>
                <w:kern w:val="0"/>
                <w:sz w:val="20"/>
                <w:szCs w:val="20"/>
              </w:rPr>
              <w:t>”</w:t>
            </w:r>
            <w:r w:rsidRPr="00214615">
              <w:rPr>
                <w:kern w:val="0"/>
                <w:sz w:val="20"/>
                <w:szCs w:val="20"/>
              </w:rPr>
              <w:t>总额</w:t>
            </w:r>
            <w:r w:rsidRPr="00214615">
              <w:rPr>
                <w:kern w:val="0"/>
                <w:sz w:val="20"/>
                <w:szCs w:val="20"/>
              </w:rPr>
              <w:t>]×100%</w:t>
            </w:r>
            <w:r w:rsidRPr="00214615">
              <w:rPr>
                <w:kern w:val="0"/>
                <w:sz w:val="20"/>
                <w:szCs w:val="20"/>
              </w:rPr>
              <w:t>。（下降的计</w:t>
            </w:r>
            <w:r w:rsidRPr="00214615">
              <w:rPr>
                <w:kern w:val="0"/>
                <w:sz w:val="20"/>
                <w:szCs w:val="20"/>
              </w:rPr>
              <w:t>5</w:t>
            </w:r>
            <w:r w:rsidRPr="00214615">
              <w:rPr>
                <w:kern w:val="0"/>
                <w:sz w:val="20"/>
                <w:szCs w:val="20"/>
              </w:rPr>
              <w:t>分，增加的按比例扣减）</w:t>
            </w:r>
            <w:r w:rsidRPr="00214615">
              <w:rPr>
                <w:kern w:val="0"/>
                <w:sz w:val="20"/>
                <w:szCs w:val="20"/>
              </w:rPr>
              <w:br/>
              <w:t>“</w:t>
            </w:r>
            <w:r w:rsidRPr="00214615">
              <w:rPr>
                <w:kern w:val="0"/>
                <w:sz w:val="20"/>
                <w:szCs w:val="20"/>
              </w:rPr>
              <w:t>三公经费</w:t>
            </w:r>
            <w:r w:rsidRPr="00214615">
              <w:rPr>
                <w:kern w:val="0"/>
                <w:sz w:val="20"/>
                <w:szCs w:val="20"/>
              </w:rPr>
              <w:t>”</w:t>
            </w:r>
            <w:r w:rsidRPr="00214615">
              <w:rPr>
                <w:kern w:val="0"/>
                <w:sz w:val="20"/>
                <w:szCs w:val="20"/>
              </w:rPr>
              <w:t>：年度预算安排的因公出国（境）费、公务车辆购置及运行费和公务招待费。</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6055F3">
              <w:rPr>
                <w:rFonts w:hint="eastAsia"/>
                <w:kern w:val="0"/>
                <w:sz w:val="24"/>
              </w:rPr>
              <w:t>5</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956"/>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重点支出安排率（</w:t>
            </w:r>
            <w:r w:rsidRPr="00214615">
              <w:rPr>
                <w:kern w:val="0"/>
                <w:sz w:val="20"/>
                <w:szCs w:val="20"/>
              </w:rPr>
              <w:t>5</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部门（单位）本年度预算安排的重点项目支出与部门项目总支出的比率，用以反映和考核部门（单位）对履行主要职责或完成重点任务的保障程度。</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重点支出安排率</w:t>
            </w:r>
            <w:r w:rsidRPr="00214615">
              <w:rPr>
                <w:kern w:val="0"/>
                <w:sz w:val="20"/>
                <w:szCs w:val="20"/>
              </w:rPr>
              <w:t>=</w:t>
            </w:r>
            <w:r w:rsidRPr="00214615">
              <w:rPr>
                <w:kern w:val="0"/>
                <w:sz w:val="20"/>
                <w:szCs w:val="20"/>
              </w:rPr>
              <w:t>（重点项目支出</w:t>
            </w:r>
            <w:r w:rsidRPr="00214615">
              <w:rPr>
                <w:kern w:val="0"/>
                <w:sz w:val="20"/>
                <w:szCs w:val="20"/>
              </w:rPr>
              <w:t>/</w:t>
            </w:r>
            <w:r w:rsidRPr="00214615">
              <w:rPr>
                <w:kern w:val="0"/>
                <w:sz w:val="20"/>
                <w:szCs w:val="20"/>
              </w:rPr>
              <w:t>项目总支出）</w:t>
            </w:r>
            <w:r w:rsidRPr="00214615">
              <w:rPr>
                <w:kern w:val="0"/>
                <w:sz w:val="20"/>
                <w:szCs w:val="20"/>
              </w:rPr>
              <w:t>×100%</w:t>
            </w:r>
            <w:r w:rsidRPr="00214615">
              <w:rPr>
                <w:kern w:val="0"/>
                <w:sz w:val="20"/>
                <w:szCs w:val="20"/>
              </w:rPr>
              <w:t>。（实际得分</w:t>
            </w:r>
            <w:r w:rsidRPr="00214615">
              <w:rPr>
                <w:kern w:val="0"/>
                <w:sz w:val="20"/>
                <w:szCs w:val="20"/>
              </w:rPr>
              <w:t>=</w:t>
            </w:r>
            <w:r w:rsidRPr="00214615">
              <w:rPr>
                <w:kern w:val="0"/>
                <w:sz w:val="20"/>
                <w:szCs w:val="20"/>
              </w:rPr>
              <w:t>支出安排率</w:t>
            </w:r>
            <w:r w:rsidRPr="00214615">
              <w:rPr>
                <w:kern w:val="0"/>
                <w:sz w:val="20"/>
                <w:szCs w:val="20"/>
              </w:rPr>
              <w:t>*5</w:t>
            </w:r>
            <w:r w:rsidRPr="00214615">
              <w:rPr>
                <w:kern w:val="0"/>
                <w:sz w:val="20"/>
                <w:szCs w:val="20"/>
              </w:rPr>
              <w:t>分）</w:t>
            </w:r>
            <w:r w:rsidRPr="00214615">
              <w:rPr>
                <w:kern w:val="0"/>
                <w:sz w:val="20"/>
                <w:szCs w:val="20"/>
              </w:rPr>
              <w:br/>
            </w:r>
            <w:r w:rsidRPr="00214615">
              <w:rPr>
                <w:kern w:val="0"/>
                <w:sz w:val="20"/>
                <w:szCs w:val="20"/>
              </w:rPr>
              <w:t>重点项目支出：部门（单位）年度预算安排的，与本部门履职和发展密切相关、具有明显社会和经济影响、党委政府关心或社会比较关注的项目支出总额。</w:t>
            </w:r>
            <w:r w:rsidRPr="00214615">
              <w:rPr>
                <w:kern w:val="0"/>
                <w:sz w:val="20"/>
                <w:szCs w:val="20"/>
              </w:rPr>
              <w:br/>
            </w:r>
            <w:r w:rsidRPr="00214615">
              <w:rPr>
                <w:kern w:val="0"/>
                <w:sz w:val="20"/>
                <w:szCs w:val="20"/>
              </w:rPr>
              <w:t>项目总支出：部门（单位）年度预算安排的项目支出总额。</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4.58</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695"/>
        </w:trPr>
        <w:tc>
          <w:tcPr>
            <w:tcW w:w="362"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4E0192" w:rsidRPr="00214615" w:rsidRDefault="004E0192" w:rsidP="007B0CC2">
            <w:pPr>
              <w:widowControl/>
              <w:jc w:val="center"/>
              <w:rPr>
                <w:kern w:val="0"/>
                <w:sz w:val="20"/>
                <w:szCs w:val="20"/>
              </w:rPr>
            </w:pPr>
            <w:r w:rsidRPr="00214615">
              <w:rPr>
                <w:kern w:val="0"/>
                <w:sz w:val="20"/>
                <w:szCs w:val="20"/>
              </w:rPr>
              <w:t>过程（</w:t>
            </w:r>
            <w:r w:rsidRPr="00214615">
              <w:rPr>
                <w:kern w:val="0"/>
                <w:sz w:val="20"/>
                <w:szCs w:val="20"/>
              </w:rPr>
              <w:t>30</w:t>
            </w:r>
            <w:r w:rsidRPr="00214615">
              <w:rPr>
                <w:kern w:val="0"/>
                <w:sz w:val="20"/>
                <w:szCs w:val="20"/>
              </w:rPr>
              <w:t>分）</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4E0192" w:rsidRPr="00214615" w:rsidRDefault="004E0192" w:rsidP="007B0CC2">
            <w:pPr>
              <w:widowControl/>
              <w:jc w:val="center"/>
              <w:rPr>
                <w:spacing w:val="-20"/>
                <w:kern w:val="0"/>
                <w:sz w:val="20"/>
                <w:szCs w:val="20"/>
              </w:rPr>
            </w:pPr>
            <w:r w:rsidRPr="00214615">
              <w:rPr>
                <w:spacing w:val="-20"/>
                <w:kern w:val="0"/>
                <w:sz w:val="20"/>
                <w:szCs w:val="20"/>
              </w:rPr>
              <w:t>预算执行（</w:t>
            </w:r>
            <w:r w:rsidRPr="00214615">
              <w:rPr>
                <w:spacing w:val="-20"/>
                <w:kern w:val="0"/>
                <w:sz w:val="20"/>
                <w:szCs w:val="20"/>
              </w:rPr>
              <w:t>20</w:t>
            </w:r>
            <w:r w:rsidRPr="00214615">
              <w:rPr>
                <w:spacing w:val="-20"/>
                <w:kern w:val="0"/>
                <w:sz w:val="20"/>
                <w:szCs w:val="20"/>
              </w:rPr>
              <w:t>分）</w:t>
            </w: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预算完成率（</w:t>
            </w:r>
            <w:r w:rsidRPr="00214615">
              <w:rPr>
                <w:kern w:val="0"/>
                <w:sz w:val="20"/>
                <w:szCs w:val="20"/>
              </w:rPr>
              <w:t>4</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部门（单位）本年度预算完成数与预算数的比率，用以反映和考核部门（单位）预算完成程度。</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预算完成率</w:t>
            </w:r>
            <w:r w:rsidRPr="00214615">
              <w:rPr>
                <w:kern w:val="0"/>
                <w:sz w:val="20"/>
                <w:szCs w:val="20"/>
              </w:rPr>
              <w:t>=</w:t>
            </w:r>
            <w:r w:rsidRPr="00214615">
              <w:rPr>
                <w:kern w:val="0"/>
                <w:sz w:val="20"/>
                <w:szCs w:val="20"/>
              </w:rPr>
              <w:t>（预算完成数</w:t>
            </w:r>
            <w:r w:rsidRPr="00214615">
              <w:rPr>
                <w:kern w:val="0"/>
                <w:sz w:val="20"/>
                <w:szCs w:val="20"/>
              </w:rPr>
              <w:t>/</w:t>
            </w:r>
            <w:r w:rsidRPr="00214615">
              <w:rPr>
                <w:kern w:val="0"/>
                <w:sz w:val="20"/>
                <w:szCs w:val="20"/>
              </w:rPr>
              <w:t>预算数）</w:t>
            </w:r>
            <w:r w:rsidRPr="00214615">
              <w:rPr>
                <w:kern w:val="0"/>
                <w:sz w:val="20"/>
                <w:szCs w:val="20"/>
              </w:rPr>
              <w:t>×100%</w:t>
            </w:r>
            <w:r w:rsidRPr="00214615">
              <w:rPr>
                <w:kern w:val="0"/>
                <w:sz w:val="20"/>
                <w:szCs w:val="20"/>
              </w:rPr>
              <w:t>。（完成年初预算计</w:t>
            </w:r>
            <w:r w:rsidRPr="00214615">
              <w:rPr>
                <w:kern w:val="0"/>
                <w:sz w:val="20"/>
                <w:szCs w:val="20"/>
              </w:rPr>
              <w:t>4</w:t>
            </w:r>
            <w:r w:rsidRPr="00214615">
              <w:rPr>
                <w:kern w:val="0"/>
                <w:sz w:val="20"/>
                <w:szCs w:val="20"/>
              </w:rPr>
              <w:t>分，未完成年初按比例扣减）</w:t>
            </w:r>
            <w:r w:rsidRPr="00214615">
              <w:rPr>
                <w:kern w:val="0"/>
                <w:sz w:val="20"/>
                <w:szCs w:val="20"/>
              </w:rPr>
              <w:br/>
            </w:r>
            <w:r w:rsidRPr="00214615">
              <w:rPr>
                <w:kern w:val="0"/>
                <w:sz w:val="20"/>
                <w:szCs w:val="20"/>
              </w:rPr>
              <w:t>预算完成数：部门（单位）本年度实际完成的预算数。</w:t>
            </w:r>
            <w:r w:rsidRPr="00214615">
              <w:rPr>
                <w:kern w:val="0"/>
                <w:sz w:val="20"/>
                <w:szCs w:val="20"/>
              </w:rPr>
              <w:br/>
            </w:r>
            <w:r w:rsidRPr="00214615">
              <w:rPr>
                <w:kern w:val="0"/>
                <w:sz w:val="20"/>
                <w:szCs w:val="20"/>
              </w:rPr>
              <w:t>预算数：财政部门批复的本年度部门（单位）预算数。</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B07F09">
              <w:rPr>
                <w:rFonts w:hint="eastAsia"/>
                <w:kern w:val="0"/>
                <w:sz w:val="24"/>
              </w:rPr>
              <w:t>4</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860"/>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预算调整率（</w:t>
            </w:r>
            <w:r w:rsidRPr="00214615">
              <w:rPr>
                <w:kern w:val="0"/>
                <w:sz w:val="20"/>
                <w:szCs w:val="20"/>
              </w:rPr>
              <w:t>2</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部门（单位）本年度预算调整数与预算数的比率，用以反映和考核部门（单位）预算的调整程度。</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预算调整率</w:t>
            </w:r>
            <w:r w:rsidRPr="00214615">
              <w:rPr>
                <w:kern w:val="0"/>
                <w:sz w:val="20"/>
                <w:szCs w:val="20"/>
              </w:rPr>
              <w:t>=</w:t>
            </w:r>
            <w:r w:rsidRPr="00214615">
              <w:rPr>
                <w:kern w:val="0"/>
                <w:sz w:val="20"/>
                <w:szCs w:val="20"/>
              </w:rPr>
              <w:t>（预算调整数</w:t>
            </w:r>
            <w:r w:rsidRPr="00214615">
              <w:rPr>
                <w:kern w:val="0"/>
                <w:sz w:val="20"/>
                <w:szCs w:val="20"/>
              </w:rPr>
              <w:t>/</w:t>
            </w:r>
            <w:r w:rsidRPr="00214615">
              <w:rPr>
                <w:kern w:val="0"/>
                <w:sz w:val="20"/>
                <w:szCs w:val="20"/>
              </w:rPr>
              <w:t>预算数）</w:t>
            </w:r>
            <w:r w:rsidRPr="00214615">
              <w:rPr>
                <w:kern w:val="0"/>
                <w:sz w:val="20"/>
                <w:szCs w:val="20"/>
              </w:rPr>
              <w:t>×100%</w:t>
            </w:r>
            <w:r w:rsidRPr="00214615">
              <w:rPr>
                <w:kern w:val="0"/>
                <w:sz w:val="20"/>
                <w:szCs w:val="20"/>
              </w:rPr>
              <w:t>。（未调整的计</w:t>
            </w:r>
            <w:r w:rsidRPr="00214615">
              <w:rPr>
                <w:kern w:val="0"/>
                <w:sz w:val="20"/>
                <w:szCs w:val="20"/>
              </w:rPr>
              <w:t>2</w:t>
            </w:r>
            <w:r w:rsidRPr="00214615">
              <w:rPr>
                <w:kern w:val="0"/>
                <w:sz w:val="20"/>
                <w:szCs w:val="20"/>
              </w:rPr>
              <w:t>分，调整了的除特殊原因外按比例扣减）</w:t>
            </w:r>
            <w:r w:rsidRPr="00214615">
              <w:rPr>
                <w:kern w:val="0"/>
                <w:sz w:val="20"/>
                <w:szCs w:val="20"/>
              </w:rPr>
              <w:br/>
            </w:r>
            <w:r w:rsidRPr="00214615">
              <w:rPr>
                <w:kern w:val="0"/>
                <w:sz w:val="20"/>
                <w:szCs w:val="20"/>
              </w:rPr>
              <w:t>预算调整数：部门（单位）在本年度内涉及预算的追加、追减或结构调整的资金总和（因落实国家政策、发生不可抗力、上级部门或本级党委政府临时交办而产生的调整除外）。</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0.78</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1941BD">
        <w:trPr>
          <w:trHeight w:val="859"/>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支付进度率（</w:t>
            </w:r>
            <w:r w:rsidRPr="00214615">
              <w:rPr>
                <w:kern w:val="0"/>
                <w:sz w:val="20"/>
                <w:szCs w:val="20"/>
              </w:rPr>
              <w:t>2</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部门（单位）实际支付进度与既定支付进度的比率，用以反映和考核部门（单位）预算执行的及时性和均衡性程度。</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支付进度率</w:t>
            </w:r>
            <w:r w:rsidRPr="00214615">
              <w:rPr>
                <w:kern w:val="0"/>
                <w:sz w:val="20"/>
                <w:szCs w:val="20"/>
              </w:rPr>
              <w:t>=</w:t>
            </w:r>
            <w:r w:rsidRPr="00214615">
              <w:rPr>
                <w:kern w:val="0"/>
                <w:sz w:val="20"/>
                <w:szCs w:val="20"/>
              </w:rPr>
              <w:t>（实际支付进度</w:t>
            </w:r>
            <w:r w:rsidRPr="00214615">
              <w:rPr>
                <w:kern w:val="0"/>
                <w:sz w:val="20"/>
                <w:szCs w:val="20"/>
              </w:rPr>
              <w:t>/</w:t>
            </w:r>
            <w:r w:rsidRPr="00214615">
              <w:rPr>
                <w:kern w:val="0"/>
                <w:sz w:val="20"/>
                <w:szCs w:val="20"/>
              </w:rPr>
              <w:t>既定支付进度）</w:t>
            </w:r>
            <w:r w:rsidRPr="00214615">
              <w:rPr>
                <w:kern w:val="0"/>
                <w:sz w:val="20"/>
                <w:szCs w:val="20"/>
              </w:rPr>
              <w:t>×100%</w:t>
            </w:r>
            <w:r w:rsidRPr="00214615">
              <w:rPr>
                <w:kern w:val="0"/>
                <w:sz w:val="20"/>
                <w:szCs w:val="20"/>
              </w:rPr>
              <w:t>。完成年终进度的计</w:t>
            </w:r>
            <w:r w:rsidRPr="00214615">
              <w:rPr>
                <w:kern w:val="0"/>
                <w:sz w:val="20"/>
                <w:szCs w:val="20"/>
              </w:rPr>
              <w:t>1</w:t>
            </w:r>
            <w:r w:rsidRPr="00214615">
              <w:rPr>
                <w:kern w:val="0"/>
                <w:sz w:val="20"/>
                <w:szCs w:val="20"/>
              </w:rPr>
              <w:t>分，按季度完成预算进度的计</w:t>
            </w:r>
            <w:r w:rsidRPr="00214615">
              <w:rPr>
                <w:kern w:val="0"/>
                <w:sz w:val="20"/>
                <w:szCs w:val="20"/>
              </w:rPr>
              <w:t>1</w:t>
            </w:r>
            <w:r w:rsidRPr="00214615">
              <w:rPr>
                <w:kern w:val="0"/>
                <w:sz w:val="20"/>
                <w:szCs w:val="20"/>
              </w:rPr>
              <w:t>分。</w:t>
            </w:r>
            <w:r w:rsidRPr="00214615">
              <w:rPr>
                <w:kern w:val="0"/>
                <w:sz w:val="20"/>
                <w:szCs w:val="20"/>
              </w:rPr>
              <w:br/>
            </w:r>
            <w:r w:rsidRPr="00214615">
              <w:rPr>
                <w:kern w:val="0"/>
                <w:sz w:val="20"/>
                <w:szCs w:val="20"/>
              </w:rPr>
              <w:t>实际支付进度：部门（单位）在某一时点的支出预算执行总数与年度支出预算数的比率。</w:t>
            </w:r>
            <w:r w:rsidRPr="00214615">
              <w:rPr>
                <w:kern w:val="0"/>
                <w:sz w:val="20"/>
                <w:szCs w:val="20"/>
              </w:rPr>
              <w:br/>
            </w:r>
            <w:r w:rsidRPr="00214615">
              <w:rPr>
                <w:kern w:val="0"/>
                <w:sz w:val="20"/>
                <w:szCs w:val="20"/>
              </w:rPr>
              <w:t>既定支付进度：由部门（单位）在申报部门整体绩效目标时，参照序时支付进度、前三年支付进度、同级部门平均支付进</w:t>
            </w:r>
            <w:r w:rsidRPr="00214615">
              <w:rPr>
                <w:kern w:val="0"/>
                <w:sz w:val="20"/>
                <w:szCs w:val="20"/>
              </w:rPr>
              <w:lastRenderedPageBreak/>
              <w:t>度水平等确定的，在某一时点应达到的支付进度（比率）。</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lastRenderedPageBreak/>
              <w:t xml:space="preserve">　</w:t>
            </w:r>
            <w:r w:rsidR="001941BD">
              <w:rPr>
                <w:rFonts w:hint="eastAsia"/>
                <w:kern w:val="0"/>
                <w:sz w:val="24"/>
              </w:rPr>
              <w:t>1.86</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320"/>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结转结余率（</w:t>
            </w:r>
            <w:r w:rsidRPr="00214615">
              <w:rPr>
                <w:kern w:val="0"/>
                <w:sz w:val="20"/>
                <w:szCs w:val="20"/>
              </w:rPr>
              <w:t>2</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部门（单位）本年度结转结余总额与支出预算数的比率，用以反映和考核部门（单位）对本年度结转结余资金的实际控制程度。</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结转结余率</w:t>
            </w:r>
            <w:r w:rsidRPr="00214615">
              <w:rPr>
                <w:kern w:val="0"/>
                <w:sz w:val="20"/>
                <w:szCs w:val="20"/>
              </w:rPr>
              <w:t>=</w:t>
            </w:r>
            <w:r w:rsidRPr="00214615">
              <w:rPr>
                <w:kern w:val="0"/>
                <w:sz w:val="20"/>
                <w:szCs w:val="20"/>
              </w:rPr>
              <w:t>结转结余总额</w:t>
            </w:r>
            <w:r w:rsidRPr="00214615">
              <w:rPr>
                <w:kern w:val="0"/>
                <w:sz w:val="20"/>
                <w:szCs w:val="20"/>
              </w:rPr>
              <w:t>/</w:t>
            </w:r>
            <w:r w:rsidRPr="00214615">
              <w:rPr>
                <w:kern w:val="0"/>
                <w:sz w:val="20"/>
                <w:szCs w:val="20"/>
              </w:rPr>
              <w:t>支出预算数</w:t>
            </w:r>
            <w:r w:rsidRPr="00214615">
              <w:rPr>
                <w:kern w:val="0"/>
                <w:sz w:val="20"/>
                <w:szCs w:val="20"/>
              </w:rPr>
              <w:t>×100%</w:t>
            </w:r>
            <w:r w:rsidRPr="00214615">
              <w:rPr>
                <w:kern w:val="0"/>
                <w:sz w:val="20"/>
                <w:szCs w:val="20"/>
              </w:rPr>
              <w:t>。低于</w:t>
            </w:r>
            <w:r w:rsidRPr="00214615">
              <w:rPr>
                <w:kern w:val="0"/>
                <w:sz w:val="20"/>
                <w:szCs w:val="20"/>
              </w:rPr>
              <w:t>5%</w:t>
            </w:r>
            <w:r w:rsidRPr="00214615">
              <w:rPr>
                <w:kern w:val="0"/>
                <w:sz w:val="20"/>
                <w:szCs w:val="20"/>
              </w:rPr>
              <w:t>的计</w:t>
            </w:r>
            <w:r w:rsidRPr="00214615">
              <w:rPr>
                <w:kern w:val="0"/>
                <w:sz w:val="20"/>
                <w:szCs w:val="20"/>
              </w:rPr>
              <w:t>1</w:t>
            </w:r>
            <w:r w:rsidRPr="00214615">
              <w:rPr>
                <w:kern w:val="0"/>
                <w:sz w:val="20"/>
                <w:szCs w:val="20"/>
              </w:rPr>
              <w:t>分，每超过</w:t>
            </w:r>
            <w:r w:rsidRPr="00214615">
              <w:rPr>
                <w:kern w:val="0"/>
                <w:sz w:val="20"/>
                <w:szCs w:val="20"/>
              </w:rPr>
              <w:t>5</w:t>
            </w:r>
            <w:r w:rsidRPr="00214615">
              <w:rPr>
                <w:kern w:val="0"/>
                <w:sz w:val="20"/>
                <w:szCs w:val="20"/>
              </w:rPr>
              <w:t>个百分点扣</w:t>
            </w:r>
            <w:r w:rsidRPr="00214615">
              <w:rPr>
                <w:kern w:val="0"/>
                <w:sz w:val="20"/>
                <w:szCs w:val="20"/>
              </w:rPr>
              <w:t>1</w:t>
            </w:r>
            <w:r w:rsidRPr="00214615">
              <w:rPr>
                <w:kern w:val="0"/>
                <w:sz w:val="20"/>
                <w:szCs w:val="20"/>
              </w:rPr>
              <w:t>分，扣完为止。</w:t>
            </w:r>
            <w:r w:rsidRPr="00214615">
              <w:rPr>
                <w:kern w:val="0"/>
                <w:sz w:val="20"/>
                <w:szCs w:val="20"/>
              </w:rPr>
              <w:br/>
            </w:r>
            <w:r w:rsidRPr="00214615">
              <w:rPr>
                <w:kern w:val="0"/>
                <w:sz w:val="20"/>
                <w:szCs w:val="20"/>
              </w:rPr>
              <w:t>结转结余总额：部门（单位）本年度的结转资金与结余资金之和（以决算数为准）。</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0</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590"/>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结转结余变动率（</w:t>
            </w:r>
            <w:r w:rsidRPr="00214615">
              <w:rPr>
                <w:kern w:val="0"/>
                <w:sz w:val="20"/>
                <w:szCs w:val="20"/>
              </w:rPr>
              <w:t>2</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部门（单位）本年度结转结余资金总额与上年度结转结余资金总额的变动比率，用以反映和考核部门（单位）对控制结转结余资金的努力程度。</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结转结余变动率</w:t>
            </w:r>
            <w:r w:rsidRPr="00214615">
              <w:rPr>
                <w:kern w:val="0"/>
                <w:sz w:val="20"/>
                <w:szCs w:val="20"/>
              </w:rPr>
              <w:t>=[</w:t>
            </w:r>
            <w:r w:rsidRPr="00214615">
              <w:rPr>
                <w:kern w:val="0"/>
                <w:sz w:val="20"/>
                <w:szCs w:val="20"/>
              </w:rPr>
              <w:t>（本年度累计结转结余资金总额</w:t>
            </w:r>
            <w:r w:rsidRPr="00214615">
              <w:rPr>
                <w:kern w:val="0"/>
                <w:sz w:val="20"/>
                <w:szCs w:val="20"/>
              </w:rPr>
              <w:t>-</w:t>
            </w:r>
            <w:r w:rsidRPr="00214615">
              <w:rPr>
                <w:kern w:val="0"/>
                <w:sz w:val="20"/>
                <w:szCs w:val="20"/>
              </w:rPr>
              <w:t>上年度累计结转结余资金总额）</w:t>
            </w:r>
            <w:r w:rsidRPr="00214615">
              <w:rPr>
                <w:kern w:val="0"/>
                <w:sz w:val="20"/>
                <w:szCs w:val="20"/>
              </w:rPr>
              <w:t>/</w:t>
            </w:r>
            <w:r w:rsidRPr="00214615">
              <w:rPr>
                <w:kern w:val="0"/>
                <w:sz w:val="20"/>
                <w:szCs w:val="20"/>
              </w:rPr>
              <w:t>上年度累计结转结余资金总额</w:t>
            </w:r>
            <w:r w:rsidRPr="00214615">
              <w:rPr>
                <w:kern w:val="0"/>
                <w:sz w:val="20"/>
                <w:szCs w:val="20"/>
              </w:rPr>
              <w:t>]×100%</w:t>
            </w:r>
            <w:r w:rsidRPr="00214615">
              <w:rPr>
                <w:kern w:val="0"/>
                <w:sz w:val="20"/>
                <w:szCs w:val="20"/>
              </w:rPr>
              <w:t>。（低于</w:t>
            </w:r>
            <w:r w:rsidRPr="00214615">
              <w:rPr>
                <w:kern w:val="0"/>
                <w:sz w:val="20"/>
                <w:szCs w:val="20"/>
              </w:rPr>
              <w:t>15%</w:t>
            </w:r>
            <w:r w:rsidRPr="00214615">
              <w:rPr>
                <w:kern w:val="0"/>
                <w:sz w:val="20"/>
                <w:szCs w:val="20"/>
              </w:rPr>
              <w:t>的计</w:t>
            </w:r>
            <w:r w:rsidRPr="00214615">
              <w:rPr>
                <w:kern w:val="0"/>
                <w:sz w:val="20"/>
                <w:szCs w:val="20"/>
              </w:rPr>
              <w:t>2</w:t>
            </w:r>
            <w:r w:rsidRPr="00214615">
              <w:rPr>
                <w:kern w:val="0"/>
                <w:sz w:val="20"/>
                <w:szCs w:val="20"/>
              </w:rPr>
              <w:t>分，每超过</w:t>
            </w:r>
            <w:r w:rsidRPr="00214615">
              <w:rPr>
                <w:kern w:val="0"/>
                <w:sz w:val="20"/>
                <w:szCs w:val="20"/>
              </w:rPr>
              <w:t>5</w:t>
            </w:r>
            <w:r w:rsidRPr="00214615">
              <w:rPr>
                <w:kern w:val="0"/>
                <w:sz w:val="20"/>
                <w:szCs w:val="20"/>
              </w:rPr>
              <w:t>个百分点扣</w:t>
            </w:r>
            <w:r w:rsidRPr="00214615">
              <w:rPr>
                <w:kern w:val="0"/>
                <w:sz w:val="20"/>
                <w:szCs w:val="20"/>
              </w:rPr>
              <w:t>1</w:t>
            </w:r>
            <w:r w:rsidRPr="00214615">
              <w:rPr>
                <w:kern w:val="0"/>
                <w:sz w:val="20"/>
                <w:szCs w:val="20"/>
              </w:rPr>
              <w:t>分，扣完为止）</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0</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470"/>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公用经费控制率（</w:t>
            </w:r>
            <w:r w:rsidRPr="00214615">
              <w:rPr>
                <w:kern w:val="0"/>
                <w:sz w:val="20"/>
                <w:szCs w:val="20"/>
              </w:rPr>
              <w:t>2</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部门（单位）本年度实际支出的公用经费总额与预算安排的公用经费总额的比率，用以反映和考核部门（单位）对机构运转成本的实际控制程度。</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公用经费控制率</w:t>
            </w:r>
            <w:r w:rsidRPr="00214615">
              <w:rPr>
                <w:kern w:val="0"/>
                <w:sz w:val="20"/>
                <w:szCs w:val="20"/>
              </w:rPr>
              <w:t>=</w:t>
            </w:r>
            <w:r w:rsidRPr="00214615">
              <w:rPr>
                <w:kern w:val="0"/>
                <w:sz w:val="20"/>
                <w:szCs w:val="20"/>
              </w:rPr>
              <w:t>（实际支出公用经费总额</w:t>
            </w:r>
            <w:r w:rsidRPr="00214615">
              <w:rPr>
                <w:kern w:val="0"/>
                <w:sz w:val="20"/>
                <w:szCs w:val="20"/>
              </w:rPr>
              <w:t>/</w:t>
            </w:r>
            <w:r w:rsidRPr="00214615">
              <w:rPr>
                <w:kern w:val="0"/>
                <w:sz w:val="20"/>
                <w:szCs w:val="20"/>
              </w:rPr>
              <w:t>预算安排公用经费总额）</w:t>
            </w:r>
            <w:r w:rsidRPr="00214615">
              <w:rPr>
                <w:kern w:val="0"/>
                <w:sz w:val="20"/>
                <w:szCs w:val="20"/>
              </w:rPr>
              <w:t>×100%</w:t>
            </w:r>
            <w:r w:rsidRPr="00214615">
              <w:rPr>
                <w:kern w:val="0"/>
                <w:sz w:val="20"/>
                <w:szCs w:val="20"/>
              </w:rPr>
              <w:t>。（为</w:t>
            </w:r>
            <w:r w:rsidRPr="00214615">
              <w:rPr>
                <w:kern w:val="0"/>
                <w:sz w:val="20"/>
                <w:szCs w:val="20"/>
              </w:rPr>
              <w:t>100%</w:t>
            </w:r>
            <w:r w:rsidRPr="00214615">
              <w:rPr>
                <w:kern w:val="0"/>
                <w:sz w:val="20"/>
                <w:szCs w:val="20"/>
              </w:rPr>
              <w:t>的计</w:t>
            </w:r>
            <w:r w:rsidRPr="00214615">
              <w:rPr>
                <w:kern w:val="0"/>
                <w:sz w:val="20"/>
                <w:szCs w:val="20"/>
              </w:rPr>
              <w:t>2</w:t>
            </w:r>
            <w:r w:rsidRPr="00214615">
              <w:rPr>
                <w:kern w:val="0"/>
                <w:sz w:val="20"/>
                <w:szCs w:val="20"/>
              </w:rPr>
              <w:t>分，每超过</w:t>
            </w:r>
            <w:r w:rsidRPr="00214615">
              <w:rPr>
                <w:kern w:val="0"/>
                <w:sz w:val="20"/>
                <w:szCs w:val="20"/>
              </w:rPr>
              <w:t>1</w:t>
            </w:r>
            <w:r w:rsidRPr="00214615">
              <w:rPr>
                <w:kern w:val="0"/>
                <w:sz w:val="20"/>
                <w:szCs w:val="20"/>
              </w:rPr>
              <w:t>个百分点扣</w:t>
            </w:r>
            <w:r w:rsidRPr="00214615">
              <w:rPr>
                <w:kern w:val="0"/>
                <w:sz w:val="20"/>
                <w:szCs w:val="20"/>
              </w:rPr>
              <w:t>0.1</w:t>
            </w:r>
            <w:r w:rsidRPr="00214615">
              <w:rPr>
                <w:kern w:val="0"/>
                <w:sz w:val="20"/>
                <w:szCs w:val="20"/>
              </w:rPr>
              <w:t>分，扣完为止）</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2</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494"/>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w:t>
            </w:r>
            <w:r w:rsidRPr="00214615">
              <w:rPr>
                <w:kern w:val="0"/>
                <w:sz w:val="20"/>
                <w:szCs w:val="20"/>
              </w:rPr>
              <w:t>三公经费</w:t>
            </w:r>
            <w:r w:rsidRPr="00214615">
              <w:rPr>
                <w:kern w:val="0"/>
                <w:sz w:val="20"/>
                <w:szCs w:val="20"/>
              </w:rPr>
              <w:t>”</w:t>
            </w:r>
            <w:r w:rsidRPr="00214615">
              <w:rPr>
                <w:kern w:val="0"/>
                <w:sz w:val="20"/>
                <w:szCs w:val="20"/>
              </w:rPr>
              <w:t>控制率（</w:t>
            </w:r>
            <w:r w:rsidRPr="00214615">
              <w:rPr>
                <w:kern w:val="0"/>
                <w:sz w:val="20"/>
                <w:szCs w:val="20"/>
              </w:rPr>
              <w:t>2</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部门（单位）本年度</w:t>
            </w:r>
            <w:r w:rsidRPr="00214615">
              <w:rPr>
                <w:kern w:val="0"/>
                <w:sz w:val="20"/>
                <w:szCs w:val="20"/>
              </w:rPr>
              <w:t>“</w:t>
            </w:r>
            <w:r w:rsidRPr="00214615">
              <w:rPr>
                <w:kern w:val="0"/>
                <w:sz w:val="20"/>
                <w:szCs w:val="20"/>
              </w:rPr>
              <w:t>三公经费</w:t>
            </w:r>
            <w:r w:rsidRPr="00214615">
              <w:rPr>
                <w:kern w:val="0"/>
                <w:sz w:val="20"/>
                <w:szCs w:val="20"/>
              </w:rPr>
              <w:t>”</w:t>
            </w:r>
            <w:r w:rsidRPr="00214615">
              <w:rPr>
                <w:kern w:val="0"/>
                <w:sz w:val="20"/>
                <w:szCs w:val="20"/>
              </w:rPr>
              <w:t>实际支出数与预算安排数的比率，用以反映和考核部门（单位）对</w:t>
            </w:r>
            <w:r w:rsidRPr="00214615">
              <w:rPr>
                <w:kern w:val="0"/>
                <w:sz w:val="20"/>
                <w:szCs w:val="20"/>
              </w:rPr>
              <w:t>“</w:t>
            </w:r>
            <w:r w:rsidRPr="00214615">
              <w:rPr>
                <w:kern w:val="0"/>
                <w:sz w:val="20"/>
                <w:szCs w:val="20"/>
              </w:rPr>
              <w:t>三公经费</w:t>
            </w:r>
            <w:r w:rsidRPr="00214615">
              <w:rPr>
                <w:kern w:val="0"/>
                <w:sz w:val="20"/>
                <w:szCs w:val="20"/>
              </w:rPr>
              <w:t>”</w:t>
            </w:r>
            <w:r w:rsidRPr="00214615">
              <w:rPr>
                <w:kern w:val="0"/>
                <w:sz w:val="20"/>
                <w:szCs w:val="20"/>
              </w:rPr>
              <w:t>的实际控制程度。</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w:t>
            </w:r>
            <w:r w:rsidRPr="00214615">
              <w:rPr>
                <w:kern w:val="0"/>
                <w:sz w:val="20"/>
                <w:szCs w:val="20"/>
              </w:rPr>
              <w:t>三公经费</w:t>
            </w:r>
            <w:r w:rsidRPr="00214615">
              <w:rPr>
                <w:kern w:val="0"/>
                <w:sz w:val="20"/>
                <w:szCs w:val="20"/>
              </w:rPr>
              <w:t>”</w:t>
            </w:r>
            <w:r w:rsidRPr="00214615">
              <w:rPr>
                <w:kern w:val="0"/>
                <w:sz w:val="20"/>
                <w:szCs w:val="20"/>
              </w:rPr>
              <w:t>控制率</w:t>
            </w:r>
            <w:r w:rsidRPr="00214615">
              <w:rPr>
                <w:kern w:val="0"/>
                <w:sz w:val="20"/>
                <w:szCs w:val="20"/>
              </w:rPr>
              <w:t>=</w:t>
            </w:r>
            <w:r w:rsidRPr="00214615">
              <w:rPr>
                <w:kern w:val="0"/>
                <w:sz w:val="20"/>
                <w:szCs w:val="20"/>
              </w:rPr>
              <w:t>（</w:t>
            </w:r>
            <w:r w:rsidRPr="00214615">
              <w:rPr>
                <w:kern w:val="0"/>
                <w:sz w:val="20"/>
                <w:szCs w:val="20"/>
              </w:rPr>
              <w:t>“</w:t>
            </w:r>
            <w:r w:rsidRPr="00214615">
              <w:rPr>
                <w:kern w:val="0"/>
                <w:sz w:val="20"/>
                <w:szCs w:val="20"/>
              </w:rPr>
              <w:t>三公经费</w:t>
            </w:r>
            <w:r w:rsidRPr="00214615">
              <w:rPr>
                <w:kern w:val="0"/>
                <w:sz w:val="20"/>
                <w:szCs w:val="20"/>
              </w:rPr>
              <w:t>”</w:t>
            </w:r>
            <w:r w:rsidRPr="00214615">
              <w:rPr>
                <w:kern w:val="0"/>
                <w:sz w:val="20"/>
                <w:szCs w:val="20"/>
              </w:rPr>
              <w:t>实际支出数</w:t>
            </w:r>
            <w:r w:rsidRPr="00214615">
              <w:rPr>
                <w:kern w:val="0"/>
                <w:sz w:val="20"/>
                <w:szCs w:val="20"/>
              </w:rPr>
              <w:t>/“</w:t>
            </w:r>
            <w:r w:rsidRPr="00214615">
              <w:rPr>
                <w:kern w:val="0"/>
                <w:sz w:val="20"/>
                <w:szCs w:val="20"/>
              </w:rPr>
              <w:t>三公经费</w:t>
            </w:r>
            <w:r w:rsidRPr="00214615">
              <w:rPr>
                <w:kern w:val="0"/>
                <w:sz w:val="20"/>
                <w:szCs w:val="20"/>
              </w:rPr>
              <w:t>”</w:t>
            </w:r>
            <w:r w:rsidRPr="00214615">
              <w:rPr>
                <w:kern w:val="0"/>
                <w:sz w:val="20"/>
                <w:szCs w:val="20"/>
              </w:rPr>
              <w:t>预算安排数）</w:t>
            </w:r>
            <w:r w:rsidRPr="00214615">
              <w:rPr>
                <w:kern w:val="0"/>
                <w:sz w:val="20"/>
                <w:szCs w:val="20"/>
              </w:rPr>
              <w:t>×100%</w:t>
            </w:r>
            <w:r w:rsidRPr="00214615">
              <w:rPr>
                <w:kern w:val="0"/>
                <w:sz w:val="20"/>
                <w:szCs w:val="20"/>
              </w:rPr>
              <w:t>。（为</w:t>
            </w:r>
            <w:r w:rsidRPr="00214615">
              <w:rPr>
                <w:kern w:val="0"/>
                <w:sz w:val="20"/>
                <w:szCs w:val="20"/>
              </w:rPr>
              <w:t>100%</w:t>
            </w:r>
            <w:r w:rsidRPr="00214615">
              <w:rPr>
                <w:kern w:val="0"/>
                <w:sz w:val="20"/>
                <w:szCs w:val="20"/>
              </w:rPr>
              <w:t>的计</w:t>
            </w:r>
            <w:r w:rsidRPr="00214615">
              <w:rPr>
                <w:kern w:val="0"/>
                <w:sz w:val="20"/>
                <w:szCs w:val="20"/>
              </w:rPr>
              <w:t>2</w:t>
            </w:r>
            <w:r w:rsidRPr="00214615">
              <w:rPr>
                <w:kern w:val="0"/>
                <w:sz w:val="20"/>
                <w:szCs w:val="20"/>
              </w:rPr>
              <w:t>分，每超过</w:t>
            </w:r>
            <w:r w:rsidRPr="00214615">
              <w:rPr>
                <w:kern w:val="0"/>
                <w:sz w:val="20"/>
                <w:szCs w:val="20"/>
              </w:rPr>
              <w:t>1</w:t>
            </w:r>
            <w:r w:rsidRPr="00214615">
              <w:rPr>
                <w:kern w:val="0"/>
                <w:sz w:val="20"/>
                <w:szCs w:val="20"/>
              </w:rPr>
              <w:t>个百分点扣</w:t>
            </w:r>
            <w:r w:rsidRPr="00214615">
              <w:rPr>
                <w:kern w:val="0"/>
                <w:sz w:val="20"/>
                <w:szCs w:val="20"/>
              </w:rPr>
              <w:t>0.5</w:t>
            </w:r>
            <w:r w:rsidRPr="00214615">
              <w:rPr>
                <w:kern w:val="0"/>
                <w:sz w:val="20"/>
                <w:szCs w:val="20"/>
              </w:rPr>
              <w:t>分，扣完为止）</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2</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912"/>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政府采购执行率（</w:t>
            </w:r>
            <w:r w:rsidRPr="00214615">
              <w:rPr>
                <w:kern w:val="0"/>
                <w:sz w:val="20"/>
                <w:szCs w:val="20"/>
              </w:rPr>
              <w:t>4</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部门（单位）本年度实际政府采购金额与年初政府采购预算的比率，用以反映和考核部门（单位）政府采购预算执行情况。</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政府采购执行率</w:t>
            </w:r>
            <w:r w:rsidRPr="00214615">
              <w:rPr>
                <w:kern w:val="0"/>
                <w:sz w:val="20"/>
                <w:szCs w:val="20"/>
              </w:rPr>
              <w:t>=</w:t>
            </w:r>
            <w:r w:rsidRPr="00214615">
              <w:rPr>
                <w:kern w:val="0"/>
                <w:sz w:val="20"/>
                <w:szCs w:val="20"/>
              </w:rPr>
              <w:t>（实际政府采购金额</w:t>
            </w:r>
            <w:r w:rsidRPr="00214615">
              <w:rPr>
                <w:kern w:val="0"/>
                <w:sz w:val="20"/>
                <w:szCs w:val="20"/>
              </w:rPr>
              <w:t>/</w:t>
            </w:r>
            <w:r w:rsidRPr="00214615">
              <w:rPr>
                <w:kern w:val="0"/>
                <w:sz w:val="20"/>
                <w:szCs w:val="20"/>
              </w:rPr>
              <w:t>政府采购预算数）</w:t>
            </w:r>
            <w:r w:rsidRPr="00214615">
              <w:rPr>
                <w:kern w:val="0"/>
                <w:sz w:val="20"/>
                <w:szCs w:val="20"/>
              </w:rPr>
              <w:t>×100%</w:t>
            </w:r>
            <w:r w:rsidRPr="00214615">
              <w:rPr>
                <w:kern w:val="0"/>
                <w:sz w:val="20"/>
                <w:szCs w:val="20"/>
              </w:rPr>
              <w:t>。（为</w:t>
            </w:r>
            <w:r w:rsidRPr="00214615">
              <w:rPr>
                <w:kern w:val="0"/>
                <w:sz w:val="20"/>
                <w:szCs w:val="20"/>
              </w:rPr>
              <w:t>100%</w:t>
            </w:r>
            <w:r w:rsidRPr="00214615">
              <w:rPr>
                <w:kern w:val="0"/>
                <w:sz w:val="20"/>
                <w:szCs w:val="20"/>
              </w:rPr>
              <w:t>的计</w:t>
            </w:r>
            <w:r w:rsidRPr="00214615">
              <w:rPr>
                <w:kern w:val="0"/>
                <w:sz w:val="20"/>
                <w:szCs w:val="20"/>
              </w:rPr>
              <w:t>2</w:t>
            </w:r>
            <w:r w:rsidRPr="00214615">
              <w:rPr>
                <w:kern w:val="0"/>
                <w:sz w:val="20"/>
                <w:szCs w:val="20"/>
              </w:rPr>
              <w:t>分，每低于</w:t>
            </w:r>
            <w:r w:rsidRPr="00214615">
              <w:rPr>
                <w:kern w:val="0"/>
                <w:sz w:val="20"/>
                <w:szCs w:val="20"/>
              </w:rPr>
              <w:t>1</w:t>
            </w:r>
            <w:r w:rsidRPr="00214615">
              <w:rPr>
                <w:kern w:val="0"/>
                <w:sz w:val="20"/>
                <w:szCs w:val="20"/>
              </w:rPr>
              <w:t>个百分点扣</w:t>
            </w:r>
            <w:r w:rsidRPr="00214615">
              <w:rPr>
                <w:kern w:val="0"/>
                <w:sz w:val="20"/>
                <w:szCs w:val="20"/>
              </w:rPr>
              <w:t>0.5</w:t>
            </w:r>
            <w:r w:rsidRPr="00214615">
              <w:rPr>
                <w:kern w:val="0"/>
                <w:sz w:val="20"/>
                <w:szCs w:val="20"/>
              </w:rPr>
              <w:t>分，扣完为止）</w:t>
            </w:r>
            <w:r w:rsidRPr="00214615">
              <w:rPr>
                <w:kern w:val="0"/>
                <w:sz w:val="20"/>
                <w:szCs w:val="20"/>
              </w:rPr>
              <w:br/>
            </w:r>
            <w:r w:rsidRPr="00214615">
              <w:rPr>
                <w:kern w:val="0"/>
                <w:sz w:val="20"/>
                <w:szCs w:val="20"/>
              </w:rPr>
              <w:t>政府采购预算：采购机关根据事业发展计划和行政任务编制的、并经过规定程序批准的年度政府采购计划。</w:t>
            </w:r>
            <w:r w:rsidRPr="00214615">
              <w:rPr>
                <w:kern w:val="0"/>
                <w:sz w:val="20"/>
                <w:szCs w:val="20"/>
              </w:rPr>
              <w:t xml:space="preserve"> </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4</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2084"/>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4E0192" w:rsidRPr="00214615" w:rsidRDefault="004E0192" w:rsidP="007B0CC2">
            <w:pPr>
              <w:widowControl/>
              <w:jc w:val="center"/>
              <w:rPr>
                <w:spacing w:val="-20"/>
                <w:kern w:val="0"/>
                <w:sz w:val="20"/>
                <w:szCs w:val="20"/>
              </w:rPr>
            </w:pPr>
            <w:r w:rsidRPr="00214615">
              <w:rPr>
                <w:spacing w:val="-20"/>
                <w:kern w:val="0"/>
                <w:sz w:val="20"/>
                <w:szCs w:val="20"/>
              </w:rPr>
              <w:t>预算管理（</w:t>
            </w:r>
            <w:r w:rsidRPr="00214615">
              <w:rPr>
                <w:spacing w:val="-20"/>
                <w:kern w:val="0"/>
                <w:sz w:val="20"/>
                <w:szCs w:val="20"/>
              </w:rPr>
              <w:t>5</w:t>
            </w:r>
            <w:r w:rsidRPr="00214615">
              <w:rPr>
                <w:spacing w:val="-20"/>
                <w:kern w:val="0"/>
                <w:sz w:val="20"/>
                <w:szCs w:val="20"/>
              </w:rPr>
              <w:t>分）</w:t>
            </w: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管理制度健全性（</w:t>
            </w:r>
            <w:r w:rsidRPr="00214615">
              <w:rPr>
                <w:kern w:val="0"/>
                <w:sz w:val="20"/>
                <w:szCs w:val="20"/>
              </w:rPr>
              <w:t>2</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部门（单位）为加强预算管理、规范财务行为而制定的管理制度是否健全完整，用以反映和考核部门（单位）预算管理制度对完成主要职责或促进事业发展的保障情况。</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rFonts w:ascii="宋体" w:hAnsi="宋体" w:cs="宋体" w:hint="eastAsia"/>
                <w:kern w:val="0"/>
                <w:sz w:val="20"/>
                <w:szCs w:val="20"/>
              </w:rPr>
              <w:t>①</w:t>
            </w:r>
            <w:r w:rsidRPr="00214615">
              <w:rPr>
                <w:kern w:val="0"/>
                <w:sz w:val="20"/>
                <w:szCs w:val="20"/>
              </w:rPr>
              <w:t>是否已制定或具有预算资金管理办法、内部财务管理制度、会计核算制度等管理制度；（</w:t>
            </w:r>
            <w:r w:rsidRPr="00214615">
              <w:rPr>
                <w:kern w:val="0"/>
                <w:sz w:val="20"/>
                <w:szCs w:val="20"/>
              </w:rPr>
              <w:t>1</w:t>
            </w:r>
            <w:r w:rsidRPr="00214615">
              <w:rPr>
                <w:kern w:val="0"/>
                <w:sz w:val="20"/>
                <w:szCs w:val="20"/>
              </w:rPr>
              <w:t>分）</w:t>
            </w:r>
            <w:r w:rsidRPr="00214615">
              <w:rPr>
                <w:kern w:val="0"/>
                <w:sz w:val="20"/>
                <w:szCs w:val="20"/>
              </w:rPr>
              <w:br/>
            </w:r>
            <w:r w:rsidRPr="00214615">
              <w:rPr>
                <w:rFonts w:ascii="宋体" w:hAnsi="宋体" w:cs="宋体" w:hint="eastAsia"/>
                <w:kern w:val="0"/>
                <w:sz w:val="20"/>
                <w:szCs w:val="20"/>
              </w:rPr>
              <w:t>②</w:t>
            </w:r>
            <w:r w:rsidRPr="00214615">
              <w:rPr>
                <w:kern w:val="0"/>
                <w:sz w:val="20"/>
                <w:szCs w:val="20"/>
              </w:rPr>
              <w:t>相关管理制度是否合法、合规、完整；（</w:t>
            </w:r>
            <w:r w:rsidRPr="00214615">
              <w:rPr>
                <w:kern w:val="0"/>
                <w:sz w:val="20"/>
                <w:szCs w:val="20"/>
              </w:rPr>
              <w:t>0.5</w:t>
            </w:r>
            <w:r w:rsidRPr="00214615">
              <w:rPr>
                <w:kern w:val="0"/>
                <w:sz w:val="20"/>
                <w:szCs w:val="20"/>
              </w:rPr>
              <w:t>分）</w:t>
            </w:r>
            <w:r w:rsidRPr="00214615">
              <w:rPr>
                <w:kern w:val="0"/>
                <w:sz w:val="20"/>
                <w:szCs w:val="20"/>
              </w:rPr>
              <w:br/>
            </w:r>
            <w:r w:rsidRPr="00214615">
              <w:rPr>
                <w:rFonts w:ascii="宋体" w:hAnsi="宋体" w:cs="宋体" w:hint="eastAsia"/>
                <w:kern w:val="0"/>
                <w:sz w:val="20"/>
                <w:szCs w:val="20"/>
              </w:rPr>
              <w:t>③</w:t>
            </w:r>
            <w:r w:rsidRPr="00214615">
              <w:rPr>
                <w:kern w:val="0"/>
                <w:sz w:val="20"/>
                <w:szCs w:val="20"/>
              </w:rPr>
              <w:t>相关管理制度是否得到有效执行。（</w:t>
            </w:r>
            <w:r w:rsidRPr="00214615">
              <w:rPr>
                <w:kern w:val="0"/>
                <w:sz w:val="20"/>
                <w:szCs w:val="20"/>
              </w:rPr>
              <w:t>0.5</w:t>
            </w:r>
            <w:r w:rsidRPr="00214615">
              <w:rPr>
                <w:kern w:val="0"/>
                <w:sz w:val="20"/>
                <w:szCs w:val="20"/>
              </w:rPr>
              <w:t>分）</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2</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2976"/>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资金使用合规性（</w:t>
            </w:r>
            <w:r w:rsidRPr="00214615">
              <w:rPr>
                <w:kern w:val="0"/>
                <w:sz w:val="20"/>
                <w:szCs w:val="20"/>
              </w:rPr>
              <w:t>1</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部门（单位）使用预算资金是否符合相关的预算财务管理制度的规定，用以反映和考核部门（单位）预算资金的规范运行情况。</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rFonts w:ascii="宋体" w:hAnsi="宋体" w:cs="宋体" w:hint="eastAsia"/>
                <w:kern w:val="0"/>
                <w:sz w:val="20"/>
                <w:szCs w:val="20"/>
              </w:rPr>
              <w:t>①</w:t>
            </w:r>
            <w:r w:rsidRPr="00214615">
              <w:rPr>
                <w:kern w:val="0"/>
                <w:sz w:val="20"/>
                <w:szCs w:val="20"/>
              </w:rPr>
              <w:t>是否符合国家财经法规和财务管理制度规定以及有关专项资金管理办法的规定；（</w:t>
            </w:r>
            <w:r w:rsidRPr="00214615">
              <w:rPr>
                <w:kern w:val="0"/>
                <w:sz w:val="20"/>
                <w:szCs w:val="20"/>
              </w:rPr>
              <w:t>0.2</w:t>
            </w:r>
            <w:r w:rsidRPr="00214615">
              <w:rPr>
                <w:kern w:val="0"/>
                <w:sz w:val="20"/>
                <w:szCs w:val="20"/>
              </w:rPr>
              <w:t>分）</w:t>
            </w:r>
            <w:r w:rsidRPr="00214615">
              <w:rPr>
                <w:kern w:val="0"/>
                <w:sz w:val="20"/>
                <w:szCs w:val="20"/>
              </w:rPr>
              <w:br/>
            </w:r>
            <w:r w:rsidRPr="00214615">
              <w:rPr>
                <w:rFonts w:ascii="宋体" w:hAnsi="宋体" w:cs="宋体" w:hint="eastAsia"/>
                <w:kern w:val="0"/>
                <w:sz w:val="20"/>
                <w:szCs w:val="20"/>
              </w:rPr>
              <w:t>②</w:t>
            </w:r>
            <w:r w:rsidRPr="00214615">
              <w:rPr>
                <w:kern w:val="0"/>
                <w:sz w:val="20"/>
                <w:szCs w:val="20"/>
              </w:rPr>
              <w:t>资金的拨付是否有完整的审批程序和手续；（</w:t>
            </w:r>
            <w:r w:rsidRPr="00214615">
              <w:rPr>
                <w:kern w:val="0"/>
                <w:sz w:val="20"/>
                <w:szCs w:val="20"/>
              </w:rPr>
              <w:t>0.2</w:t>
            </w:r>
            <w:r w:rsidRPr="00214615">
              <w:rPr>
                <w:kern w:val="0"/>
                <w:sz w:val="20"/>
                <w:szCs w:val="20"/>
              </w:rPr>
              <w:t>分）</w:t>
            </w:r>
            <w:r w:rsidRPr="00214615">
              <w:rPr>
                <w:kern w:val="0"/>
                <w:sz w:val="20"/>
                <w:szCs w:val="20"/>
              </w:rPr>
              <w:br/>
            </w:r>
            <w:r w:rsidRPr="00214615">
              <w:rPr>
                <w:rFonts w:ascii="宋体" w:hAnsi="宋体" w:cs="宋体" w:hint="eastAsia"/>
                <w:kern w:val="0"/>
                <w:sz w:val="20"/>
                <w:szCs w:val="20"/>
              </w:rPr>
              <w:t>③</w:t>
            </w:r>
            <w:r w:rsidRPr="00214615">
              <w:rPr>
                <w:kern w:val="0"/>
                <w:sz w:val="20"/>
                <w:szCs w:val="20"/>
              </w:rPr>
              <w:t>项目的重大开支是否经过评估论证；（</w:t>
            </w:r>
            <w:r w:rsidRPr="00214615">
              <w:rPr>
                <w:kern w:val="0"/>
                <w:sz w:val="20"/>
                <w:szCs w:val="20"/>
              </w:rPr>
              <w:t>0.2</w:t>
            </w:r>
            <w:r w:rsidRPr="00214615">
              <w:rPr>
                <w:kern w:val="0"/>
                <w:sz w:val="20"/>
                <w:szCs w:val="20"/>
              </w:rPr>
              <w:t>分）</w:t>
            </w:r>
            <w:r w:rsidRPr="00214615">
              <w:rPr>
                <w:kern w:val="0"/>
                <w:sz w:val="20"/>
                <w:szCs w:val="20"/>
              </w:rPr>
              <w:br/>
            </w:r>
            <w:r w:rsidRPr="00214615">
              <w:rPr>
                <w:rFonts w:ascii="宋体" w:hAnsi="宋体" w:cs="宋体" w:hint="eastAsia"/>
                <w:kern w:val="0"/>
                <w:sz w:val="20"/>
                <w:szCs w:val="20"/>
              </w:rPr>
              <w:t>④</w:t>
            </w:r>
            <w:r w:rsidRPr="00214615">
              <w:rPr>
                <w:kern w:val="0"/>
                <w:sz w:val="20"/>
                <w:szCs w:val="20"/>
              </w:rPr>
              <w:t>是否符合部门预算批复的用途；（</w:t>
            </w:r>
            <w:r w:rsidRPr="00214615">
              <w:rPr>
                <w:kern w:val="0"/>
                <w:sz w:val="20"/>
                <w:szCs w:val="20"/>
              </w:rPr>
              <w:t>0.2</w:t>
            </w:r>
            <w:r w:rsidRPr="00214615">
              <w:rPr>
                <w:kern w:val="0"/>
                <w:sz w:val="20"/>
                <w:szCs w:val="20"/>
              </w:rPr>
              <w:t>分）</w:t>
            </w:r>
            <w:r w:rsidRPr="00214615">
              <w:rPr>
                <w:kern w:val="0"/>
                <w:sz w:val="20"/>
                <w:szCs w:val="20"/>
              </w:rPr>
              <w:br/>
            </w:r>
            <w:r w:rsidRPr="00214615">
              <w:rPr>
                <w:rFonts w:ascii="宋体" w:hAnsi="宋体" w:cs="宋体" w:hint="eastAsia"/>
                <w:kern w:val="0"/>
                <w:sz w:val="20"/>
                <w:szCs w:val="20"/>
              </w:rPr>
              <w:t>⑤</w:t>
            </w:r>
            <w:r w:rsidRPr="00214615">
              <w:rPr>
                <w:kern w:val="0"/>
                <w:sz w:val="20"/>
                <w:szCs w:val="20"/>
              </w:rPr>
              <w:t>是否存在截留、挤占、挪用、虚列支出等情况。（</w:t>
            </w:r>
            <w:r w:rsidRPr="00214615">
              <w:rPr>
                <w:kern w:val="0"/>
                <w:sz w:val="20"/>
                <w:szCs w:val="20"/>
              </w:rPr>
              <w:t>0.2</w:t>
            </w:r>
            <w:r w:rsidRPr="00214615">
              <w:rPr>
                <w:kern w:val="0"/>
                <w:sz w:val="20"/>
                <w:szCs w:val="20"/>
              </w:rPr>
              <w:t>分）</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1</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2096"/>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预决算信息公开性（</w:t>
            </w:r>
            <w:r w:rsidRPr="00214615">
              <w:rPr>
                <w:kern w:val="0"/>
                <w:sz w:val="20"/>
                <w:szCs w:val="20"/>
              </w:rPr>
              <w:t>1</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部门（单位）是否按照政府信息公开有关规定公开相关预决算信息，用以反映和考核部门（单位）预决算管理的公开透明情况。</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rFonts w:ascii="宋体" w:hAnsi="宋体" w:cs="宋体" w:hint="eastAsia"/>
                <w:kern w:val="0"/>
                <w:sz w:val="20"/>
                <w:szCs w:val="20"/>
              </w:rPr>
              <w:t>①</w:t>
            </w:r>
            <w:r w:rsidRPr="00214615">
              <w:rPr>
                <w:kern w:val="0"/>
                <w:sz w:val="20"/>
                <w:szCs w:val="20"/>
              </w:rPr>
              <w:t>是否按规定内容公开预决算信息；（</w:t>
            </w:r>
            <w:r w:rsidRPr="00214615">
              <w:rPr>
                <w:kern w:val="0"/>
                <w:sz w:val="20"/>
                <w:szCs w:val="20"/>
              </w:rPr>
              <w:t>0.5</w:t>
            </w:r>
            <w:r w:rsidRPr="00214615">
              <w:rPr>
                <w:kern w:val="0"/>
                <w:sz w:val="20"/>
                <w:szCs w:val="20"/>
              </w:rPr>
              <w:t>分）</w:t>
            </w:r>
            <w:r w:rsidRPr="00214615">
              <w:rPr>
                <w:kern w:val="0"/>
                <w:sz w:val="20"/>
                <w:szCs w:val="20"/>
              </w:rPr>
              <w:br/>
            </w:r>
            <w:r w:rsidRPr="00214615">
              <w:rPr>
                <w:rFonts w:ascii="宋体" w:hAnsi="宋体" w:cs="宋体" w:hint="eastAsia"/>
                <w:kern w:val="0"/>
                <w:sz w:val="20"/>
                <w:szCs w:val="20"/>
              </w:rPr>
              <w:t>②</w:t>
            </w:r>
            <w:r w:rsidRPr="00214615">
              <w:rPr>
                <w:kern w:val="0"/>
                <w:sz w:val="20"/>
                <w:szCs w:val="20"/>
              </w:rPr>
              <w:t>是否按规定时限公开预决算信息。（</w:t>
            </w:r>
            <w:r w:rsidRPr="00214615">
              <w:rPr>
                <w:kern w:val="0"/>
                <w:sz w:val="20"/>
                <w:szCs w:val="20"/>
              </w:rPr>
              <w:t>0.5</w:t>
            </w:r>
            <w:r w:rsidRPr="00214615">
              <w:rPr>
                <w:kern w:val="0"/>
                <w:sz w:val="20"/>
                <w:szCs w:val="20"/>
              </w:rPr>
              <w:t>分）</w:t>
            </w:r>
            <w:r w:rsidRPr="00214615">
              <w:rPr>
                <w:kern w:val="0"/>
                <w:sz w:val="20"/>
                <w:szCs w:val="20"/>
              </w:rPr>
              <w:br/>
            </w:r>
            <w:r w:rsidRPr="00214615">
              <w:rPr>
                <w:kern w:val="0"/>
                <w:sz w:val="20"/>
                <w:szCs w:val="20"/>
              </w:rPr>
              <w:t>预决算信息是指与部门预算、执行、决算、监督、绩效等管理相关的信息。</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1</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983"/>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基础信息完善性（</w:t>
            </w:r>
            <w:r w:rsidRPr="00214615">
              <w:rPr>
                <w:kern w:val="0"/>
                <w:sz w:val="20"/>
                <w:szCs w:val="20"/>
              </w:rPr>
              <w:t>1</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部门（单位）基础信息是否完善，用以反映和考核基础信息对预算管理工作的支撑情况。</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rFonts w:ascii="宋体" w:hAnsi="宋体" w:cs="宋体" w:hint="eastAsia"/>
                <w:kern w:val="0"/>
                <w:sz w:val="20"/>
                <w:szCs w:val="20"/>
              </w:rPr>
              <w:t>①</w:t>
            </w:r>
            <w:r w:rsidRPr="00214615">
              <w:rPr>
                <w:kern w:val="0"/>
                <w:sz w:val="20"/>
                <w:szCs w:val="20"/>
              </w:rPr>
              <w:t>基础数据信息和会计信息资料是否真实；（</w:t>
            </w:r>
            <w:r w:rsidRPr="00214615">
              <w:rPr>
                <w:kern w:val="0"/>
                <w:sz w:val="20"/>
                <w:szCs w:val="20"/>
              </w:rPr>
              <w:t>0.4</w:t>
            </w:r>
            <w:r w:rsidRPr="00214615">
              <w:rPr>
                <w:kern w:val="0"/>
                <w:sz w:val="20"/>
                <w:szCs w:val="20"/>
              </w:rPr>
              <w:t>分）</w:t>
            </w:r>
            <w:r w:rsidRPr="00214615">
              <w:rPr>
                <w:kern w:val="0"/>
                <w:sz w:val="20"/>
                <w:szCs w:val="20"/>
              </w:rPr>
              <w:br/>
            </w:r>
            <w:r w:rsidRPr="00214615">
              <w:rPr>
                <w:rFonts w:ascii="宋体" w:hAnsi="宋体" w:cs="宋体" w:hint="eastAsia"/>
                <w:kern w:val="0"/>
                <w:sz w:val="20"/>
                <w:szCs w:val="20"/>
              </w:rPr>
              <w:t>②</w:t>
            </w:r>
            <w:r w:rsidRPr="00214615">
              <w:rPr>
                <w:kern w:val="0"/>
                <w:sz w:val="20"/>
                <w:szCs w:val="20"/>
              </w:rPr>
              <w:t>基础数据信息和会计信息资料是否完整；（</w:t>
            </w:r>
            <w:r w:rsidRPr="00214615">
              <w:rPr>
                <w:kern w:val="0"/>
                <w:sz w:val="20"/>
                <w:szCs w:val="20"/>
              </w:rPr>
              <w:t>0.3</w:t>
            </w:r>
            <w:r w:rsidRPr="00214615">
              <w:rPr>
                <w:kern w:val="0"/>
                <w:sz w:val="20"/>
                <w:szCs w:val="20"/>
              </w:rPr>
              <w:t>分）</w:t>
            </w:r>
            <w:r w:rsidRPr="00214615">
              <w:rPr>
                <w:kern w:val="0"/>
                <w:sz w:val="20"/>
                <w:szCs w:val="20"/>
              </w:rPr>
              <w:br/>
            </w:r>
            <w:r w:rsidRPr="00214615">
              <w:rPr>
                <w:rFonts w:ascii="宋体" w:hAnsi="宋体" w:cs="宋体" w:hint="eastAsia"/>
                <w:kern w:val="0"/>
                <w:sz w:val="20"/>
                <w:szCs w:val="20"/>
              </w:rPr>
              <w:t>③</w:t>
            </w:r>
            <w:r w:rsidRPr="00214615">
              <w:rPr>
                <w:kern w:val="0"/>
                <w:sz w:val="20"/>
                <w:szCs w:val="20"/>
              </w:rPr>
              <w:t>基础数据信息和会计信息资料是否准确。（</w:t>
            </w:r>
            <w:r w:rsidRPr="00214615">
              <w:rPr>
                <w:kern w:val="0"/>
                <w:sz w:val="20"/>
                <w:szCs w:val="20"/>
              </w:rPr>
              <w:t>0.3</w:t>
            </w:r>
            <w:r w:rsidRPr="00214615">
              <w:rPr>
                <w:kern w:val="0"/>
                <w:sz w:val="20"/>
                <w:szCs w:val="20"/>
              </w:rPr>
              <w:t>分）</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1</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290"/>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4E0192" w:rsidRPr="00214615" w:rsidRDefault="004E0192" w:rsidP="007B0CC2">
            <w:pPr>
              <w:widowControl/>
              <w:jc w:val="center"/>
              <w:rPr>
                <w:spacing w:val="-20"/>
                <w:kern w:val="0"/>
                <w:sz w:val="20"/>
                <w:szCs w:val="20"/>
              </w:rPr>
            </w:pPr>
            <w:r w:rsidRPr="00214615">
              <w:rPr>
                <w:spacing w:val="-20"/>
                <w:kern w:val="0"/>
                <w:sz w:val="20"/>
                <w:szCs w:val="20"/>
              </w:rPr>
              <w:t>资产管理（</w:t>
            </w:r>
            <w:r w:rsidRPr="00214615">
              <w:rPr>
                <w:spacing w:val="-20"/>
                <w:kern w:val="0"/>
                <w:sz w:val="20"/>
                <w:szCs w:val="20"/>
              </w:rPr>
              <w:t>5</w:t>
            </w:r>
            <w:r w:rsidRPr="00214615">
              <w:rPr>
                <w:spacing w:val="-20"/>
                <w:kern w:val="0"/>
                <w:sz w:val="20"/>
                <w:szCs w:val="20"/>
              </w:rPr>
              <w:t>分）</w:t>
            </w: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管理制度健全性（</w:t>
            </w:r>
            <w:r w:rsidRPr="00214615">
              <w:rPr>
                <w:kern w:val="0"/>
                <w:sz w:val="20"/>
                <w:szCs w:val="20"/>
              </w:rPr>
              <w:t>2</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rPr>
                <w:kern w:val="0"/>
                <w:sz w:val="20"/>
                <w:szCs w:val="20"/>
              </w:rPr>
            </w:pPr>
            <w:r w:rsidRPr="00214615">
              <w:rPr>
                <w:rFonts w:ascii="宋体" w:hAnsi="宋体" w:cs="宋体" w:hint="eastAsia"/>
                <w:kern w:val="0"/>
                <w:sz w:val="20"/>
                <w:szCs w:val="20"/>
              </w:rPr>
              <w:t>①</w:t>
            </w:r>
            <w:r w:rsidRPr="00214615">
              <w:rPr>
                <w:kern w:val="0"/>
                <w:sz w:val="20"/>
                <w:szCs w:val="20"/>
              </w:rPr>
              <w:t>是否已制定或具有资产管理制度；（</w:t>
            </w:r>
            <w:r w:rsidRPr="00214615">
              <w:rPr>
                <w:kern w:val="0"/>
                <w:sz w:val="20"/>
                <w:szCs w:val="20"/>
              </w:rPr>
              <w:t>1</w:t>
            </w:r>
            <w:r w:rsidRPr="00214615">
              <w:rPr>
                <w:kern w:val="0"/>
                <w:sz w:val="20"/>
                <w:szCs w:val="20"/>
              </w:rPr>
              <w:t>分）</w:t>
            </w:r>
          </w:p>
          <w:p w:rsidR="004E0192" w:rsidRPr="00214615" w:rsidRDefault="004E0192" w:rsidP="007B0CC2">
            <w:pPr>
              <w:widowControl/>
              <w:rPr>
                <w:kern w:val="0"/>
                <w:sz w:val="20"/>
                <w:szCs w:val="20"/>
              </w:rPr>
            </w:pPr>
            <w:r w:rsidRPr="00214615">
              <w:rPr>
                <w:rFonts w:ascii="宋体" w:hAnsi="宋体" w:cs="宋体" w:hint="eastAsia"/>
                <w:kern w:val="0"/>
                <w:sz w:val="20"/>
                <w:szCs w:val="20"/>
              </w:rPr>
              <w:t>②</w:t>
            </w:r>
            <w:r w:rsidRPr="00214615">
              <w:rPr>
                <w:kern w:val="0"/>
                <w:sz w:val="20"/>
                <w:szCs w:val="20"/>
              </w:rPr>
              <w:t>相关资金管理制度是否合法、合规、完整；（</w:t>
            </w:r>
            <w:r w:rsidRPr="00214615">
              <w:rPr>
                <w:kern w:val="0"/>
                <w:sz w:val="20"/>
                <w:szCs w:val="20"/>
              </w:rPr>
              <w:t>0.5</w:t>
            </w:r>
            <w:r w:rsidRPr="00214615">
              <w:rPr>
                <w:kern w:val="0"/>
                <w:sz w:val="20"/>
                <w:szCs w:val="20"/>
              </w:rPr>
              <w:t>分）</w:t>
            </w:r>
          </w:p>
          <w:p w:rsidR="004E0192" w:rsidRPr="00214615" w:rsidRDefault="004E0192" w:rsidP="007B0CC2">
            <w:pPr>
              <w:widowControl/>
              <w:rPr>
                <w:kern w:val="0"/>
                <w:sz w:val="20"/>
                <w:szCs w:val="20"/>
              </w:rPr>
            </w:pPr>
            <w:r w:rsidRPr="00214615">
              <w:rPr>
                <w:rFonts w:ascii="宋体" w:hAnsi="宋体" w:cs="宋体" w:hint="eastAsia"/>
                <w:kern w:val="0"/>
                <w:sz w:val="20"/>
                <w:szCs w:val="20"/>
              </w:rPr>
              <w:t>③</w:t>
            </w:r>
            <w:r w:rsidRPr="00214615">
              <w:rPr>
                <w:kern w:val="0"/>
                <w:sz w:val="20"/>
                <w:szCs w:val="20"/>
              </w:rPr>
              <w:t>相关资产管理制度是否得到有效执行。（</w:t>
            </w:r>
            <w:r w:rsidRPr="00214615">
              <w:rPr>
                <w:kern w:val="0"/>
                <w:sz w:val="20"/>
                <w:szCs w:val="20"/>
              </w:rPr>
              <w:t>0.5</w:t>
            </w:r>
            <w:r w:rsidRPr="00214615">
              <w:rPr>
                <w:kern w:val="0"/>
                <w:sz w:val="20"/>
                <w:szCs w:val="20"/>
              </w:rPr>
              <w:t>分）</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2</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2198"/>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资产管理安全性（</w:t>
            </w:r>
            <w:r w:rsidRPr="00214615">
              <w:rPr>
                <w:kern w:val="0"/>
                <w:sz w:val="20"/>
                <w:szCs w:val="20"/>
              </w:rPr>
              <w:t>2</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部门（单位）的资产是否保存完整、使用合规、配置合理、处置规范、收入及时足额上缴，用以反映和考核部门（单位）资产安全运行情况。</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rFonts w:ascii="宋体" w:hAnsi="宋体" w:cs="宋体" w:hint="eastAsia"/>
                <w:kern w:val="0"/>
                <w:sz w:val="20"/>
                <w:szCs w:val="20"/>
              </w:rPr>
              <w:t>①</w:t>
            </w:r>
            <w:r w:rsidRPr="00214615">
              <w:rPr>
                <w:kern w:val="0"/>
                <w:sz w:val="20"/>
                <w:szCs w:val="20"/>
              </w:rPr>
              <w:t>资产保存是否完整；（</w:t>
            </w:r>
            <w:r w:rsidRPr="00214615">
              <w:rPr>
                <w:kern w:val="0"/>
                <w:sz w:val="20"/>
                <w:szCs w:val="20"/>
              </w:rPr>
              <w:t>0.4</w:t>
            </w:r>
            <w:r w:rsidRPr="00214615">
              <w:rPr>
                <w:kern w:val="0"/>
                <w:sz w:val="20"/>
                <w:szCs w:val="20"/>
              </w:rPr>
              <w:t>分）</w:t>
            </w:r>
            <w:r w:rsidRPr="00214615">
              <w:rPr>
                <w:kern w:val="0"/>
                <w:sz w:val="20"/>
                <w:szCs w:val="20"/>
              </w:rPr>
              <w:br/>
            </w:r>
            <w:r w:rsidRPr="00214615">
              <w:rPr>
                <w:rFonts w:ascii="宋体" w:hAnsi="宋体" w:cs="宋体" w:hint="eastAsia"/>
                <w:kern w:val="0"/>
                <w:sz w:val="20"/>
                <w:szCs w:val="20"/>
              </w:rPr>
              <w:t>②</w:t>
            </w:r>
            <w:r w:rsidRPr="00214615">
              <w:rPr>
                <w:kern w:val="0"/>
                <w:sz w:val="20"/>
                <w:szCs w:val="20"/>
              </w:rPr>
              <w:t>资产配置是否合理；（</w:t>
            </w:r>
            <w:r w:rsidRPr="00214615">
              <w:rPr>
                <w:kern w:val="0"/>
                <w:sz w:val="20"/>
                <w:szCs w:val="20"/>
              </w:rPr>
              <w:t>0.4</w:t>
            </w:r>
            <w:r w:rsidRPr="00214615">
              <w:rPr>
                <w:kern w:val="0"/>
                <w:sz w:val="20"/>
                <w:szCs w:val="20"/>
              </w:rPr>
              <w:t>分）</w:t>
            </w:r>
            <w:r w:rsidRPr="00214615">
              <w:rPr>
                <w:kern w:val="0"/>
                <w:sz w:val="20"/>
                <w:szCs w:val="20"/>
              </w:rPr>
              <w:br/>
            </w:r>
            <w:r w:rsidRPr="00214615">
              <w:rPr>
                <w:rFonts w:ascii="宋体" w:hAnsi="宋体" w:cs="宋体" w:hint="eastAsia"/>
                <w:kern w:val="0"/>
                <w:sz w:val="20"/>
                <w:szCs w:val="20"/>
              </w:rPr>
              <w:t>③</w:t>
            </w:r>
            <w:r w:rsidRPr="00214615">
              <w:rPr>
                <w:kern w:val="0"/>
                <w:sz w:val="20"/>
                <w:szCs w:val="20"/>
              </w:rPr>
              <w:t>资产处置是否规范；（</w:t>
            </w:r>
            <w:r w:rsidRPr="00214615">
              <w:rPr>
                <w:kern w:val="0"/>
                <w:sz w:val="20"/>
                <w:szCs w:val="20"/>
              </w:rPr>
              <w:t>0.4</w:t>
            </w:r>
            <w:r w:rsidRPr="00214615">
              <w:rPr>
                <w:kern w:val="0"/>
                <w:sz w:val="20"/>
                <w:szCs w:val="20"/>
              </w:rPr>
              <w:t>分）</w:t>
            </w:r>
            <w:r w:rsidRPr="00214615">
              <w:rPr>
                <w:kern w:val="0"/>
                <w:sz w:val="20"/>
                <w:szCs w:val="20"/>
              </w:rPr>
              <w:br/>
            </w:r>
            <w:r w:rsidRPr="00214615">
              <w:rPr>
                <w:rFonts w:ascii="宋体" w:hAnsi="宋体" w:cs="宋体" w:hint="eastAsia"/>
                <w:kern w:val="0"/>
                <w:sz w:val="20"/>
                <w:szCs w:val="20"/>
              </w:rPr>
              <w:t>④</w:t>
            </w:r>
            <w:r w:rsidRPr="00214615">
              <w:rPr>
                <w:kern w:val="0"/>
                <w:sz w:val="20"/>
                <w:szCs w:val="20"/>
              </w:rPr>
              <w:t>资产账务管理是否合规，是否帐实相符；（</w:t>
            </w:r>
            <w:r w:rsidRPr="00214615">
              <w:rPr>
                <w:kern w:val="0"/>
                <w:sz w:val="20"/>
                <w:szCs w:val="20"/>
              </w:rPr>
              <w:t>0.4</w:t>
            </w:r>
            <w:r w:rsidRPr="00214615">
              <w:rPr>
                <w:kern w:val="0"/>
                <w:sz w:val="20"/>
                <w:szCs w:val="20"/>
              </w:rPr>
              <w:t>分）</w:t>
            </w:r>
            <w:r w:rsidRPr="00214615">
              <w:rPr>
                <w:kern w:val="0"/>
                <w:sz w:val="20"/>
                <w:szCs w:val="20"/>
              </w:rPr>
              <w:br/>
            </w:r>
            <w:r w:rsidRPr="00214615">
              <w:rPr>
                <w:rFonts w:ascii="宋体" w:hAnsi="宋体" w:cs="宋体" w:hint="eastAsia"/>
                <w:kern w:val="0"/>
                <w:sz w:val="20"/>
                <w:szCs w:val="20"/>
              </w:rPr>
              <w:t>⑤</w:t>
            </w:r>
            <w:r w:rsidRPr="00214615">
              <w:rPr>
                <w:kern w:val="0"/>
                <w:sz w:val="20"/>
                <w:szCs w:val="20"/>
              </w:rPr>
              <w:t>资产是否有偿使用及处置收入及时足额上缴。（</w:t>
            </w:r>
            <w:r w:rsidRPr="00214615">
              <w:rPr>
                <w:kern w:val="0"/>
                <w:sz w:val="20"/>
                <w:szCs w:val="20"/>
              </w:rPr>
              <w:t>0.4</w:t>
            </w:r>
            <w:r w:rsidRPr="00214615">
              <w:rPr>
                <w:kern w:val="0"/>
                <w:sz w:val="20"/>
                <w:szCs w:val="20"/>
              </w:rPr>
              <w:t>分）</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2</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691"/>
        </w:trPr>
        <w:tc>
          <w:tcPr>
            <w:tcW w:w="362" w:type="pct"/>
            <w:vMerge/>
            <w:tcBorders>
              <w:top w:val="nil"/>
              <w:left w:val="single" w:sz="4" w:space="0" w:color="auto"/>
              <w:bottom w:val="single" w:sz="4" w:space="0" w:color="000000"/>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固定资产利用率（</w:t>
            </w:r>
            <w:r w:rsidRPr="00214615">
              <w:rPr>
                <w:kern w:val="0"/>
                <w:sz w:val="20"/>
                <w:szCs w:val="20"/>
              </w:rPr>
              <w:t>1</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部门（单位）实际在用固定资产总额与所有固定资产总额的比率，用以反映和考核部门（单位）固定资产使用效率程度。</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固定资产利用率</w:t>
            </w:r>
            <w:r w:rsidRPr="00214615">
              <w:rPr>
                <w:kern w:val="0"/>
                <w:sz w:val="20"/>
                <w:szCs w:val="20"/>
              </w:rPr>
              <w:t>=</w:t>
            </w:r>
            <w:r w:rsidRPr="00214615">
              <w:rPr>
                <w:kern w:val="0"/>
                <w:sz w:val="20"/>
                <w:szCs w:val="20"/>
              </w:rPr>
              <w:t>（实际在用固定资产总额</w:t>
            </w:r>
            <w:r w:rsidRPr="00214615">
              <w:rPr>
                <w:kern w:val="0"/>
                <w:sz w:val="20"/>
                <w:szCs w:val="20"/>
              </w:rPr>
              <w:t>/</w:t>
            </w:r>
            <w:r w:rsidRPr="00214615">
              <w:rPr>
                <w:kern w:val="0"/>
                <w:sz w:val="20"/>
                <w:szCs w:val="20"/>
              </w:rPr>
              <w:t>所有固定资产总额）</w:t>
            </w:r>
            <w:r w:rsidRPr="00214615">
              <w:rPr>
                <w:kern w:val="0"/>
                <w:sz w:val="20"/>
                <w:szCs w:val="20"/>
              </w:rPr>
              <w:t>×100%</w:t>
            </w:r>
            <w:r w:rsidRPr="00214615">
              <w:rPr>
                <w:kern w:val="0"/>
                <w:sz w:val="20"/>
                <w:szCs w:val="20"/>
              </w:rPr>
              <w:t>。（利用率为</w:t>
            </w:r>
            <w:r w:rsidRPr="00214615">
              <w:rPr>
                <w:kern w:val="0"/>
                <w:sz w:val="20"/>
                <w:szCs w:val="20"/>
              </w:rPr>
              <w:t>100%</w:t>
            </w:r>
            <w:r w:rsidRPr="00214615">
              <w:rPr>
                <w:kern w:val="0"/>
                <w:sz w:val="20"/>
                <w:szCs w:val="20"/>
              </w:rPr>
              <w:t>的计</w:t>
            </w:r>
            <w:r w:rsidRPr="00214615">
              <w:rPr>
                <w:kern w:val="0"/>
                <w:sz w:val="20"/>
                <w:szCs w:val="20"/>
              </w:rPr>
              <w:t>1</w:t>
            </w:r>
            <w:r w:rsidRPr="00214615">
              <w:rPr>
                <w:kern w:val="0"/>
                <w:sz w:val="20"/>
                <w:szCs w:val="20"/>
              </w:rPr>
              <w:t>分，每降</w:t>
            </w:r>
            <w:r w:rsidRPr="00214615">
              <w:rPr>
                <w:kern w:val="0"/>
                <w:sz w:val="20"/>
                <w:szCs w:val="20"/>
              </w:rPr>
              <w:t>1</w:t>
            </w:r>
            <w:r w:rsidRPr="00214615">
              <w:rPr>
                <w:kern w:val="0"/>
                <w:sz w:val="20"/>
                <w:szCs w:val="20"/>
              </w:rPr>
              <w:t>个百分点扣</w:t>
            </w:r>
            <w:r w:rsidRPr="00214615">
              <w:rPr>
                <w:kern w:val="0"/>
                <w:sz w:val="20"/>
                <w:szCs w:val="20"/>
              </w:rPr>
              <w:t>0.1</w:t>
            </w:r>
            <w:r w:rsidRPr="00214615">
              <w:rPr>
                <w:kern w:val="0"/>
                <w:sz w:val="20"/>
                <w:szCs w:val="20"/>
              </w:rPr>
              <w:t>分，扣完为止）</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1</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2821"/>
        </w:trPr>
        <w:tc>
          <w:tcPr>
            <w:tcW w:w="362" w:type="pct"/>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4E0192" w:rsidRPr="00214615" w:rsidRDefault="004E0192" w:rsidP="007B0CC2">
            <w:pPr>
              <w:widowControl/>
              <w:jc w:val="center"/>
              <w:rPr>
                <w:kern w:val="0"/>
                <w:sz w:val="20"/>
                <w:szCs w:val="20"/>
              </w:rPr>
            </w:pPr>
            <w:r w:rsidRPr="00214615">
              <w:rPr>
                <w:kern w:val="0"/>
                <w:sz w:val="20"/>
                <w:szCs w:val="20"/>
              </w:rPr>
              <w:t>产</w:t>
            </w:r>
            <w:r w:rsidRPr="00214615">
              <w:rPr>
                <w:kern w:val="0"/>
                <w:sz w:val="20"/>
                <w:szCs w:val="20"/>
              </w:rPr>
              <w:t xml:space="preserve"> </w:t>
            </w:r>
            <w:r w:rsidRPr="00214615">
              <w:rPr>
                <w:kern w:val="0"/>
                <w:sz w:val="20"/>
                <w:szCs w:val="20"/>
              </w:rPr>
              <w:t>出（</w:t>
            </w:r>
            <w:r w:rsidRPr="00214615">
              <w:rPr>
                <w:kern w:val="0"/>
                <w:sz w:val="20"/>
                <w:szCs w:val="20"/>
              </w:rPr>
              <w:t>30</w:t>
            </w:r>
            <w:r w:rsidRPr="00214615">
              <w:rPr>
                <w:kern w:val="0"/>
                <w:sz w:val="20"/>
                <w:szCs w:val="20"/>
              </w:rPr>
              <w:t>分）</w:t>
            </w: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4E0192" w:rsidRPr="00214615" w:rsidRDefault="004E0192" w:rsidP="007B0CC2">
            <w:pPr>
              <w:widowControl/>
              <w:jc w:val="center"/>
              <w:rPr>
                <w:spacing w:val="-20"/>
                <w:kern w:val="0"/>
                <w:sz w:val="20"/>
                <w:szCs w:val="20"/>
              </w:rPr>
            </w:pPr>
            <w:r w:rsidRPr="00214615">
              <w:rPr>
                <w:spacing w:val="-20"/>
                <w:kern w:val="0"/>
                <w:sz w:val="20"/>
                <w:szCs w:val="20"/>
              </w:rPr>
              <w:t>职责履行（</w:t>
            </w:r>
            <w:r w:rsidRPr="00214615">
              <w:rPr>
                <w:spacing w:val="-20"/>
                <w:kern w:val="0"/>
                <w:sz w:val="20"/>
                <w:szCs w:val="20"/>
              </w:rPr>
              <w:t>30</w:t>
            </w:r>
            <w:r w:rsidRPr="00214615">
              <w:rPr>
                <w:spacing w:val="-20"/>
                <w:kern w:val="0"/>
                <w:sz w:val="20"/>
                <w:szCs w:val="20"/>
              </w:rPr>
              <w:t>分）</w:t>
            </w: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实际完成率（</w:t>
            </w:r>
            <w:r w:rsidRPr="00214615">
              <w:rPr>
                <w:kern w:val="0"/>
                <w:sz w:val="20"/>
                <w:szCs w:val="20"/>
              </w:rPr>
              <w:t>8</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部门（单位）履行职责而实际完成工作数与计划工作数的比率，用以反映和考核部门（单位）履职工作任务目标的实现程度。</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实际完成率</w:t>
            </w:r>
            <w:r w:rsidRPr="00214615">
              <w:rPr>
                <w:kern w:val="0"/>
                <w:sz w:val="20"/>
                <w:szCs w:val="20"/>
              </w:rPr>
              <w:t>=</w:t>
            </w:r>
            <w:r w:rsidRPr="00214615">
              <w:rPr>
                <w:kern w:val="0"/>
                <w:sz w:val="20"/>
                <w:szCs w:val="20"/>
              </w:rPr>
              <w:t>（实际完成工作数</w:t>
            </w:r>
            <w:r w:rsidRPr="00214615">
              <w:rPr>
                <w:kern w:val="0"/>
                <w:sz w:val="20"/>
                <w:szCs w:val="20"/>
              </w:rPr>
              <w:t>/</w:t>
            </w:r>
            <w:r w:rsidRPr="00214615">
              <w:rPr>
                <w:kern w:val="0"/>
                <w:sz w:val="20"/>
                <w:szCs w:val="20"/>
              </w:rPr>
              <w:t>计划工作数）</w:t>
            </w:r>
            <w:r w:rsidRPr="00214615">
              <w:rPr>
                <w:kern w:val="0"/>
                <w:sz w:val="20"/>
                <w:szCs w:val="20"/>
              </w:rPr>
              <w:t>×100%</w:t>
            </w:r>
            <w:r w:rsidRPr="00214615">
              <w:rPr>
                <w:kern w:val="0"/>
                <w:sz w:val="20"/>
                <w:szCs w:val="20"/>
              </w:rPr>
              <w:t>。（实际得分</w:t>
            </w:r>
            <w:r w:rsidRPr="00214615">
              <w:rPr>
                <w:kern w:val="0"/>
                <w:sz w:val="20"/>
                <w:szCs w:val="20"/>
              </w:rPr>
              <w:t>=</w:t>
            </w:r>
            <w:r w:rsidRPr="00214615">
              <w:rPr>
                <w:kern w:val="0"/>
                <w:sz w:val="20"/>
                <w:szCs w:val="20"/>
              </w:rPr>
              <w:t>实际工作完成率</w:t>
            </w:r>
            <w:r w:rsidRPr="00214615">
              <w:rPr>
                <w:kern w:val="0"/>
                <w:sz w:val="20"/>
                <w:szCs w:val="20"/>
              </w:rPr>
              <w:t>*8</w:t>
            </w:r>
            <w:r w:rsidRPr="00214615">
              <w:rPr>
                <w:kern w:val="0"/>
                <w:sz w:val="20"/>
                <w:szCs w:val="20"/>
              </w:rPr>
              <w:t>分）</w:t>
            </w:r>
            <w:r w:rsidRPr="00214615">
              <w:rPr>
                <w:kern w:val="0"/>
                <w:sz w:val="20"/>
                <w:szCs w:val="20"/>
              </w:rPr>
              <w:br/>
            </w:r>
            <w:r w:rsidRPr="00214615">
              <w:rPr>
                <w:kern w:val="0"/>
                <w:sz w:val="20"/>
                <w:szCs w:val="20"/>
              </w:rPr>
              <w:t>实际完成工作数：一定时期（年度或规划期）内部门（单位）实际完成工作任务的数量。</w:t>
            </w:r>
            <w:r w:rsidRPr="00214615">
              <w:rPr>
                <w:kern w:val="0"/>
                <w:sz w:val="20"/>
                <w:szCs w:val="20"/>
              </w:rPr>
              <w:br/>
            </w:r>
            <w:r w:rsidRPr="00214615">
              <w:rPr>
                <w:kern w:val="0"/>
                <w:sz w:val="20"/>
                <w:szCs w:val="20"/>
              </w:rPr>
              <w:t>计划工作数：部门（单位）整体绩效目标确定的一定时期（年度或规划期）内预计完成工作任务的数量。</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7.36</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732"/>
        </w:trPr>
        <w:tc>
          <w:tcPr>
            <w:tcW w:w="362" w:type="pct"/>
            <w:vMerge/>
            <w:tcBorders>
              <w:top w:val="nil"/>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完成及时率（</w:t>
            </w:r>
            <w:r w:rsidRPr="00214615">
              <w:rPr>
                <w:kern w:val="0"/>
                <w:sz w:val="20"/>
                <w:szCs w:val="20"/>
              </w:rPr>
              <w:t>4</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部门（单位）在规定时限内及时完成的实际工作数与计划工作数的比率</w:t>
            </w:r>
            <w:r w:rsidRPr="00214615">
              <w:rPr>
                <w:kern w:val="0"/>
                <w:sz w:val="20"/>
                <w:szCs w:val="20"/>
              </w:rPr>
              <w:t>,</w:t>
            </w:r>
            <w:r w:rsidRPr="00214615">
              <w:rPr>
                <w:kern w:val="0"/>
                <w:sz w:val="20"/>
                <w:szCs w:val="20"/>
              </w:rPr>
              <w:t>用以反映和考核部门履职时效目标的实现程度。</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完成及时率</w:t>
            </w:r>
            <w:r w:rsidRPr="00214615">
              <w:rPr>
                <w:kern w:val="0"/>
                <w:sz w:val="20"/>
                <w:szCs w:val="20"/>
              </w:rPr>
              <w:t>=</w:t>
            </w:r>
            <w:r w:rsidRPr="00214615">
              <w:rPr>
                <w:kern w:val="0"/>
                <w:sz w:val="20"/>
                <w:szCs w:val="20"/>
              </w:rPr>
              <w:t>（及时完成实际工作数</w:t>
            </w:r>
            <w:r w:rsidRPr="00214615">
              <w:rPr>
                <w:kern w:val="0"/>
                <w:sz w:val="20"/>
                <w:szCs w:val="20"/>
              </w:rPr>
              <w:t>/</w:t>
            </w:r>
            <w:r w:rsidRPr="00214615">
              <w:rPr>
                <w:kern w:val="0"/>
                <w:sz w:val="20"/>
                <w:szCs w:val="20"/>
              </w:rPr>
              <w:t>计划工作数）</w:t>
            </w:r>
            <w:r w:rsidRPr="00214615">
              <w:rPr>
                <w:kern w:val="0"/>
                <w:sz w:val="20"/>
                <w:szCs w:val="20"/>
              </w:rPr>
              <w:t>×100%</w:t>
            </w:r>
            <w:r w:rsidRPr="00214615">
              <w:rPr>
                <w:kern w:val="0"/>
                <w:sz w:val="20"/>
                <w:szCs w:val="20"/>
              </w:rPr>
              <w:t>。（</w:t>
            </w:r>
            <w:r w:rsidRPr="00214615">
              <w:rPr>
                <w:kern w:val="0"/>
                <w:sz w:val="20"/>
                <w:szCs w:val="20"/>
              </w:rPr>
              <w:t>1--4</w:t>
            </w:r>
            <w:r w:rsidRPr="00214615">
              <w:rPr>
                <w:kern w:val="0"/>
                <w:sz w:val="20"/>
                <w:szCs w:val="20"/>
              </w:rPr>
              <w:t>季度各得</w:t>
            </w:r>
            <w:r w:rsidRPr="00214615">
              <w:rPr>
                <w:kern w:val="0"/>
                <w:sz w:val="20"/>
                <w:szCs w:val="20"/>
              </w:rPr>
              <w:t>1</w:t>
            </w:r>
            <w:r w:rsidRPr="00214615">
              <w:rPr>
                <w:kern w:val="0"/>
                <w:sz w:val="20"/>
                <w:szCs w:val="20"/>
              </w:rPr>
              <w:t>分）</w:t>
            </w:r>
            <w:r w:rsidRPr="00214615">
              <w:rPr>
                <w:kern w:val="0"/>
                <w:sz w:val="20"/>
                <w:szCs w:val="20"/>
              </w:rPr>
              <w:br/>
            </w:r>
            <w:r w:rsidRPr="00214615">
              <w:rPr>
                <w:kern w:val="0"/>
                <w:sz w:val="20"/>
                <w:szCs w:val="20"/>
              </w:rPr>
              <w:t>及时完成实际工作数：部门（单位）按照整体绩效目标确定的时限实际完成的工作任务数量。</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3.68</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2267"/>
        </w:trPr>
        <w:tc>
          <w:tcPr>
            <w:tcW w:w="362" w:type="pct"/>
            <w:vMerge/>
            <w:tcBorders>
              <w:top w:val="nil"/>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质量达标率（</w:t>
            </w:r>
            <w:r w:rsidRPr="00214615">
              <w:rPr>
                <w:kern w:val="0"/>
                <w:sz w:val="20"/>
                <w:szCs w:val="20"/>
              </w:rPr>
              <w:t>8</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达到质量标准（绩效标准值）的实际工作数与计划工作数的比率</w:t>
            </w:r>
            <w:r w:rsidRPr="00214615">
              <w:rPr>
                <w:kern w:val="0"/>
                <w:sz w:val="20"/>
                <w:szCs w:val="20"/>
              </w:rPr>
              <w:t>,</w:t>
            </w:r>
            <w:r w:rsidRPr="00214615">
              <w:rPr>
                <w:kern w:val="0"/>
                <w:sz w:val="20"/>
                <w:szCs w:val="20"/>
              </w:rPr>
              <w:t>用以反映和考核部门履职质量目标的实现程度。</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质量达标率</w:t>
            </w:r>
            <w:r w:rsidRPr="00214615">
              <w:rPr>
                <w:kern w:val="0"/>
                <w:sz w:val="20"/>
                <w:szCs w:val="20"/>
              </w:rPr>
              <w:t>=</w:t>
            </w:r>
            <w:r w:rsidRPr="00214615">
              <w:rPr>
                <w:kern w:val="0"/>
                <w:sz w:val="20"/>
                <w:szCs w:val="20"/>
              </w:rPr>
              <w:t>（质量达标实际工作数</w:t>
            </w:r>
            <w:r w:rsidRPr="00214615">
              <w:rPr>
                <w:kern w:val="0"/>
                <w:sz w:val="20"/>
                <w:szCs w:val="20"/>
              </w:rPr>
              <w:t>/</w:t>
            </w:r>
            <w:r w:rsidRPr="00214615">
              <w:rPr>
                <w:kern w:val="0"/>
                <w:sz w:val="20"/>
                <w:szCs w:val="20"/>
              </w:rPr>
              <w:t>计划工作数）</w:t>
            </w:r>
            <w:r w:rsidRPr="00214615">
              <w:rPr>
                <w:kern w:val="0"/>
                <w:sz w:val="20"/>
                <w:szCs w:val="20"/>
              </w:rPr>
              <w:t>×100%</w:t>
            </w:r>
            <w:r w:rsidRPr="00214615">
              <w:rPr>
                <w:kern w:val="0"/>
                <w:sz w:val="20"/>
                <w:szCs w:val="20"/>
              </w:rPr>
              <w:t>。（实际得分</w:t>
            </w:r>
            <w:r w:rsidRPr="00214615">
              <w:rPr>
                <w:kern w:val="0"/>
                <w:sz w:val="20"/>
                <w:szCs w:val="20"/>
              </w:rPr>
              <w:t>=</w:t>
            </w:r>
            <w:r w:rsidRPr="00214615">
              <w:rPr>
                <w:kern w:val="0"/>
                <w:sz w:val="20"/>
                <w:szCs w:val="20"/>
              </w:rPr>
              <w:t>达标率</w:t>
            </w:r>
            <w:r w:rsidRPr="00214615">
              <w:rPr>
                <w:kern w:val="0"/>
                <w:sz w:val="20"/>
                <w:szCs w:val="20"/>
              </w:rPr>
              <w:t>*8</w:t>
            </w:r>
            <w:r w:rsidRPr="00214615">
              <w:rPr>
                <w:kern w:val="0"/>
                <w:sz w:val="20"/>
                <w:szCs w:val="20"/>
              </w:rPr>
              <w:t>分）</w:t>
            </w:r>
            <w:r w:rsidRPr="00214615">
              <w:rPr>
                <w:kern w:val="0"/>
                <w:sz w:val="20"/>
                <w:szCs w:val="20"/>
              </w:rPr>
              <w:br/>
            </w:r>
            <w:r w:rsidRPr="00214615">
              <w:rPr>
                <w:kern w:val="0"/>
                <w:sz w:val="20"/>
                <w:szCs w:val="20"/>
              </w:rPr>
              <w:t>质量达标实际工作数：一定时期（年度或规划期）内部门（单位）实际完成工作数中达到部门绩效目标要求（绩效标准值）的工作任务数量。</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7.36</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867"/>
        </w:trPr>
        <w:tc>
          <w:tcPr>
            <w:tcW w:w="362" w:type="pct"/>
            <w:vMerge/>
            <w:tcBorders>
              <w:top w:val="nil"/>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nil"/>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spacing w:val="-20"/>
                <w:kern w:val="0"/>
                <w:sz w:val="20"/>
                <w:szCs w:val="20"/>
              </w:rPr>
            </w:pPr>
          </w:p>
        </w:tc>
        <w:tc>
          <w:tcPr>
            <w:tcW w:w="586"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重点工作办结率（</w:t>
            </w:r>
            <w:r w:rsidRPr="00214615">
              <w:rPr>
                <w:kern w:val="0"/>
                <w:sz w:val="20"/>
                <w:szCs w:val="20"/>
              </w:rPr>
              <w:t>10</w:t>
            </w:r>
            <w:r w:rsidRPr="00214615">
              <w:rPr>
                <w:kern w:val="0"/>
                <w:sz w:val="20"/>
                <w:szCs w:val="20"/>
              </w:rPr>
              <w:t>分）</w:t>
            </w:r>
          </w:p>
        </w:tc>
        <w:tc>
          <w:tcPr>
            <w:tcW w:w="1257"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部门（单位）年度重点工作实际完成数与交办或下达数的比率，用以反映部门（单位）对重点工作的办理落实程度。</w:t>
            </w:r>
          </w:p>
        </w:tc>
        <w:tc>
          <w:tcPr>
            <w:tcW w:w="1645" w:type="pct"/>
            <w:tcBorders>
              <w:top w:val="nil"/>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重点工作办结率</w:t>
            </w:r>
            <w:r w:rsidRPr="00214615">
              <w:rPr>
                <w:kern w:val="0"/>
                <w:sz w:val="20"/>
                <w:szCs w:val="20"/>
              </w:rPr>
              <w:t>=</w:t>
            </w:r>
            <w:r w:rsidRPr="00214615">
              <w:rPr>
                <w:kern w:val="0"/>
                <w:sz w:val="20"/>
                <w:szCs w:val="20"/>
              </w:rPr>
              <w:t>（重点工作实际完成数</w:t>
            </w:r>
            <w:r w:rsidRPr="00214615">
              <w:rPr>
                <w:kern w:val="0"/>
                <w:sz w:val="20"/>
                <w:szCs w:val="20"/>
              </w:rPr>
              <w:t>/</w:t>
            </w:r>
            <w:r w:rsidRPr="00214615">
              <w:rPr>
                <w:kern w:val="0"/>
                <w:sz w:val="20"/>
                <w:szCs w:val="20"/>
              </w:rPr>
              <w:t>交办或下达数）</w:t>
            </w:r>
            <w:r w:rsidRPr="00214615">
              <w:rPr>
                <w:kern w:val="0"/>
                <w:sz w:val="20"/>
                <w:szCs w:val="20"/>
              </w:rPr>
              <w:t>×100%</w:t>
            </w:r>
            <w:r w:rsidRPr="00214615">
              <w:rPr>
                <w:kern w:val="0"/>
                <w:sz w:val="20"/>
                <w:szCs w:val="20"/>
              </w:rPr>
              <w:t>。（实际得分</w:t>
            </w:r>
            <w:r w:rsidRPr="00214615">
              <w:rPr>
                <w:kern w:val="0"/>
                <w:sz w:val="20"/>
                <w:szCs w:val="20"/>
              </w:rPr>
              <w:t>=</w:t>
            </w:r>
            <w:r w:rsidRPr="00214615">
              <w:rPr>
                <w:kern w:val="0"/>
                <w:sz w:val="20"/>
                <w:szCs w:val="20"/>
              </w:rPr>
              <w:t>办结率</w:t>
            </w:r>
            <w:r w:rsidRPr="00214615">
              <w:rPr>
                <w:kern w:val="0"/>
                <w:sz w:val="20"/>
                <w:szCs w:val="20"/>
              </w:rPr>
              <w:t>*10</w:t>
            </w:r>
            <w:r w:rsidRPr="00214615">
              <w:rPr>
                <w:kern w:val="0"/>
                <w:sz w:val="20"/>
                <w:szCs w:val="20"/>
              </w:rPr>
              <w:t>分）</w:t>
            </w:r>
            <w:r w:rsidRPr="00214615">
              <w:rPr>
                <w:kern w:val="0"/>
                <w:sz w:val="20"/>
                <w:szCs w:val="20"/>
              </w:rPr>
              <w:br/>
            </w:r>
            <w:r w:rsidRPr="00214615">
              <w:rPr>
                <w:kern w:val="0"/>
                <w:sz w:val="20"/>
                <w:szCs w:val="20"/>
              </w:rPr>
              <w:t>重点工作是指党委、政府、人大、相关部门交办或下达的工作任务。</w:t>
            </w:r>
          </w:p>
        </w:tc>
        <w:tc>
          <w:tcPr>
            <w:tcW w:w="479"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9.4</w:t>
            </w:r>
          </w:p>
        </w:tc>
        <w:tc>
          <w:tcPr>
            <w:tcW w:w="341" w:type="pct"/>
            <w:tcBorders>
              <w:top w:val="nil"/>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989"/>
        </w:trPr>
        <w:tc>
          <w:tcPr>
            <w:tcW w:w="362"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4E0192" w:rsidRPr="00214615" w:rsidRDefault="004E0192" w:rsidP="007B0CC2">
            <w:pPr>
              <w:widowControl/>
              <w:jc w:val="center"/>
              <w:rPr>
                <w:kern w:val="0"/>
                <w:sz w:val="20"/>
                <w:szCs w:val="20"/>
              </w:rPr>
            </w:pPr>
            <w:r w:rsidRPr="00214615">
              <w:rPr>
                <w:kern w:val="0"/>
                <w:sz w:val="20"/>
                <w:szCs w:val="20"/>
              </w:rPr>
              <w:t>效</w:t>
            </w:r>
            <w:r w:rsidRPr="00214615">
              <w:rPr>
                <w:kern w:val="0"/>
                <w:sz w:val="20"/>
                <w:szCs w:val="20"/>
              </w:rPr>
              <w:t xml:space="preserve"> </w:t>
            </w:r>
            <w:r w:rsidRPr="00214615">
              <w:rPr>
                <w:kern w:val="0"/>
                <w:sz w:val="20"/>
                <w:szCs w:val="20"/>
              </w:rPr>
              <w:t>果（</w:t>
            </w:r>
            <w:r w:rsidRPr="00214615">
              <w:rPr>
                <w:kern w:val="0"/>
                <w:sz w:val="20"/>
                <w:szCs w:val="20"/>
              </w:rPr>
              <w:t>20</w:t>
            </w:r>
            <w:r w:rsidRPr="00214615">
              <w:rPr>
                <w:kern w:val="0"/>
                <w:sz w:val="20"/>
                <w:szCs w:val="20"/>
              </w:rPr>
              <w:t>分）</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192" w:rsidRPr="00214615" w:rsidRDefault="004E0192" w:rsidP="007B0CC2">
            <w:pPr>
              <w:widowControl/>
              <w:jc w:val="center"/>
              <w:rPr>
                <w:spacing w:val="-20"/>
                <w:kern w:val="0"/>
                <w:sz w:val="20"/>
                <w:szCs w:val="20"/>
              </w:rPr>
            </w:pPr>
            <w:r w:rsidRPr="00214615">
              <w:rPr>
                <w:spacing w:val="-20"/>
                <w:kern w:val="0"/>
                <w:sz w:val="20"/>
                <w:szCs w:val="20"/>
              </w:rPr>
              <w:t>履职效益（</w:t>
            </w:r>
            <w:r w:rsidRPr="00214615">
              <w:rPr>
                <w:spacing w:val="-20"/>
                <w:kern w:val="0"/>
                <w:sz w:val="20"/>
                <w:szCs w:val="20"/>
              </w:rPr>
              <w:t>20</w:t>
            </w:r>
            <w:r w:rsidRPr="00214615">
              <w:rPr>
                <w:spacing w:val="-20"/>
                <w:kern w:val="0"/>
                <w:sz w:val="20"/>
                <w:szCs w:val="20"/>
              </w:rPr>
              <w:t>分）</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经济效益（</w:t>
            </w:r>
            <w:r w:rsidRPr="00214615">
              <w:rPr>
                <w:kern w:val="0"/>
                <w:sz w:val="20"/>
                <w:szCs w:val="20"/>
              </w:rPr>
              <w:t>5</w:t>
            </w:r>
            <w:r w:rsidRPr="00214615">
              <w:rPr>
                <w:kern w:val="0"/>
                <w:sz w:val="20"/>
                <w:szCs w:val="20"/>
              </w:rPr>
              <w:t>分）</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部门（单位）履行职责对经济发展所带来的直接或间接影响。</w:t>
            </w:r>
          </w:p>
        </w:tc>
        <w:tc>
          <w:tcPr>
            <w:tcW w:w="1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此三项指标为部门整体支出绩效评价指标的共性要素，各单位按照部门整体支出绩效目标实现程度为依据。（按经济效益实现程度</w:t>
            </w:r>
            <w:r w:rsidRPr="00214615">
              <w:rPr>
                <w:kern w:val="0"/>
                <w:sz w:val="20"/>
                <w:szCs w:val="20"/>
              </w:rPr>
              <w:t>*5</w:t>
            </w:r>
            <w:r w:rsidRPr="00214615">
              <w:rPr>
                <w:kern w:val="0"/>
                <w:sz w:val="20"/>
                <w:szCs w:val="20"/>
              </w:rPr>
              <w:t>、社会效益实现程度</w:t>
            </w:r>
            <w:r w:rsidRPr="00214615">
              <w:rPr>
                <w:kern w:val="0"/>
                <w:sz w:val="20"/>
                <w:szCs w:val="20"/>
              </w:rPr>
              <w:t>*5</w:t>
            </w:r>
            <w:r w:rsidRPr="00214615">
              <w:rPr>
                <w:kern w:val="0"/>
                <w:sz w:val="20"/>
                <w:szCs w:val="20"/>
              </w:rPr>
              <w:t>、生态效益实现程度</w:t>
            </w:r>
            <w:r w:rsidRPr="00214615">
              <w:rPr>
                <w:kern w:val="0"/>
                <w:sz w:val="20"/>
                <w:szCs w:val="20"/>
              </w:rPr>
              <w:t>*5</w:t>
            </w:r>
            <w:r w:rsidRPr="00214615">
              <w:rPr>
                <w:kern w:val="0"/>
                <w:sz w:val="20"/>
                <w:szCs w:val="20"/>
              </w:rPr>
              <w:t>计算实际得分）</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5</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117"/>
        </w:trPr>
        <w:tc>
          <w:tcPr>
            <w:tcW w:w="362" w:type="pct"/>
            <w:vMerge/>
            <w:tcBorders>
              <w:top w:val="single" w:sz="4" w:space="0" w:color="auto"/>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kern w:val="0"/>
                <w:sz w:val="20"/>
                <w:szCs w:val="20"/>
              </w:rPr>
            </w:pP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社会效益（</w:t>
            </w:r>
            <w:r w:rsidRPr="00214615">
              <w:rPr>
                <w:kern w:val="0"/>
                <w:sz w:val="20"/>
                <w:szCs w:val="20"/>
              </w:rPr>
              <w:t>5</w:t>
            </w:r>
            <w:r w:rsidRPr="00214615">
              <w:rPr>
                <w:kern w:val="0"/>
                <w:sz w:val="20"/>
                <w:szCs w:val="20"/>
              </w:rPr>
              <w:t>分）</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部门（单位）履行职责对社会发展所带来的直接或间接影响。</w:t>
            </w:r>
          </w:p>
        </w:tc>
        <w:tc>
          <w:tcPr>
            <w:tcW w:w="1645" w:type="pct"/>
            <w:vMerge/>
            <w:tcBorders>
              <w:top w:val="single" w:sz="4" w:space="0" w:color="auto"/>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kern w:val="0"/>
                <w:sz w:val="20"/>
                <w:szCs w:val="20"/>
              </w:rPr>
            </w:pP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5</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991"/>
        </w:trPr>
        <w:tc>
          <w:tcPr>
            <w:tcW w:w="362" w:type="pct"/>
            <w:vMerge/>
            <w:tcBorders>
              <w:top w:val="single" w:sz="4" w:space="0" w:color="auto"/>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kern w:val="0"/>
                <w:sz w:val="20"/>
                <w:szCs w:val="20"/>
              </w:rPr>
            </w:pP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生态效益（</w:t>
            </w:r>
            <w:r w:rsidRPr="00214615">
              <w:rPr>
                <w:kern w:val="0"/>
                <w:sz w:val="20"/>
                <w:szCs w:val="20"/>
              </w:rPr>
              <w:t>5</w:t>
            </w:r>
            <w:r w:rsidRPr="00214615">
              <w:rPr>
                <w:kern w:val="0"/>
                <w:sz w:val="20"/>
                <w:szCs w:val="20"/>
              </w:rPr>
              <w:t>分）</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部门（单位）履行职责对生态环境所带来的直接或间接影响。</w:t>
            </w:r>
          </w:p>
        </w:tc>
        <w:tc>
          <w:tcPr>
            <w:tcW w:w="1645" w:type="pct"/>
            <w:vMerge/>
            <w:tcBorders>
              <w:top w:val="single" w:sz="4" w:space="0" w:color="auto"/>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kern w:val="0"/>
                <w:sz w:val="20"/>
                <w:szCs w:val="20"/>
              </w:rPr>
            </w:pP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5</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1687"/>
        </w:trPr>
        <w:tc>
          <w:tcPr>
            <w:tcW w:w="362" w:type="pct"/>
            <w:vMerge/>
            <w:tcBorders>
              <w:top w:val="single" w:sz="4" w:space="0" w:color="auto"/>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kern w:val="0"/>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4E0192" w:rsidRPr="00214615" w:rsidRDefault="004E0192" w:rsidP="007B0CC2">
            <w:pPr>
              <w:widowControl/>
              <w:jc w:val="left"/>
              <w:rPr>
                <w:kern w:val="0"/>
                <w:sz w:val="20"/>
                <w:szCs w:val="20"/>
              </w:rPr>
            </w:pP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社会公众或服务对象满意度（</w:t>
            </w:r>
            <w:r w:rsidRPr="00214615">
              <w:rPr>
                <w:kern w:val="0"/>
                <w:sz w:val="20"/>
                <w:szCs w:val="20"/>
              </w:rPr>
              <w:t>5</w:t>
            </w:r>
            <w:r w:rsidRPr="00214615">
              <w:rPr>
                <w:kern w:val="0"/>
                <w:sz w:val="20"/>
                <w:szCs w:val="20"/>
              </w:rPr>
              <w:t>分）</w:t>
            </w:r>
          </w:p>
        </w:tc>
        <w:tc>
          <w:tcPr>
            <w:tcW w:w="1257" w:type="pct"/>
            <w:tcBorders>
              <w:top w:val="single" w:sz="4" w:space="0" w:color="auto"/>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社会公众或部门（单位）的服务对象对部门履职效果的满意程度。</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4E0192" w:rsidRPr="00214615" w:rsidRDefault="004E0192" w:rsidP="007B0CC2">
            <w:pPr>
              <w:widowControl/>
              <w:jc w:val="left"/>
              <w:rPr>
                <w:kern w:val="0"/>
                <w:sz w:val="20"/>
                <w:szCs w:val="20"/>
              </w:rPr>
            </w:pPr>
            <w:r w:rsidRPr="00214615">
              <w:rPr>
                <w:kern w:val="0"/>
                <w:sz w:val="20"/>
                <w:szCs w:val="20"/>
              </w:rPr>
              <w:t>社会公众或服务对象是指部门（单位）履行职责而影响到的部门、群体或个人。一般采取社会调查的方式。（按收到的服务对象的满意率计算得分）</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r w:rsidR="001941BD">
              <w:rPr>
                <w:rFonts w:hint="eastAsia"/>
                <w:kern w:val="0"/>
                <w:sz w:val="24"/>
              </w:rPr>
              <w:t>5</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4E0192" w:rsidRPr="00214615" w:rsidRDefault="004E0192" w:rsidP="007B0CC2">
            <w:pPr>
              <w:widowControl/>
              <w:jc w:val="left"/>
              <w:rPr>
                <w:kern w:val="0"/>
                <w:sz w:val="24"/>
              </w:rPr>
            </w:pPr>
            <w:r w:rsidRPr="00214615">
              <w:rPr>
                <w:kern w:val="0"/>
                <w:sz w:val="24"/>
              </w:rPr>
              <w:t xml:space="preserve">　</w:t>
            </w:r>
          </w:p>
        </w:tc>
      </w:tr>
      <w:tr w:rsidR="004E0192" w:rsidRPr="00214615" w:rsidTr="007B0CC2">
        <w:trPr>
          <w:trHeight w:val="744"/>
        </w:trPr>
        <w:tc>
          <w:tcPr>
            <w:tcW w:w="4180" w:type="pct"/>
            <w:gridSpan w:val="5"/>
            <w:tcBorders>
              <w:top w:val="single" w:sz="4" w:space="0" w:color="auto"/>
              <w:left w:val="single" w:sz="4" w:space="0" w:color="auto"/>
              <w:bottom w:val="single" w:sz="4" w:space="0" w:color="auto"/>
              <w:right w:val="single" w:sz="4" w:space="0" w:color="auto"/>
            </w:tcBorders>
            <w:vAlign w:val="center"/>
          </w:tcPr>
          <w:p w:rsidR="004E0192" w:rsidRPr="00214615" w:rsidRDefault="004E0192" w:rsidP="007B0CC2">
            <w:pPr>
              <w:widowControl/>
              <w:jc w:val="center"/>
              <w:rPr>
                <w:kern w:val="0"/>
                <w:sz w:val="20"/>
                <w:szCs w:val="20"/>
              </w:rPr>
            </w:pPr>
            <w:r w:rsidRPr="00214615">
              <w:t>合</w:t>
            </w:r>
            <w:r w:rsidRPr="00214615">
              <w:t xml:space="preserve">      </w:t>
            </w:r>
            <w:r w:rsidRPr="00214615">
              <w:t>计</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4E0192" w:rsidRPr="00214615" w:rsidRDefault="001941BD" w:rsidP="007B0CC2">
            <w:pPr>
              <w:widowControl/>
              <w:jc w:val="left"/>
              <w:rPr>
                <w:kern w:val="0"/>
                <w:sz w:val="24"/>
              </w:rPr>
            </w:pPr>
            <w:r>
              <w:rPr>
                <w:rFonts w:hint="eastAsia"/>
                <w:kern w:val="0"/>
                <w:sz w:val="24"/>
              </w:rPr>
              <w:t>92.02</w:t>
            </w:r>
          </w:p>
        </w:tc>
        <w:tc>
          <w:tcPr>
            <w:tcW w:w="341" w:type="pct"/>
            <w:tcBorders>
              <w:top w:val="single" w:sz="4" w:space="0" w:color="auto"/>
              <w:left w:val="nil"/>
              <w:bottom w:val="single" w:sz="4" w:space="0" w:color="auto"/>
              <w:right w:val="single" w:sz="4" w:space="0" w:color="auto"/>
            </w:tcBorders>
            <w:shd w:val="clear" w:color="auto" w:fill="auto"/>
            <w:noWrap/>
            <w:vAlign w:val="center"/>
          </w:tcPr>
          <w:p w:rsidR="004E0192" w:rsidRPr="00214615" w:rsidRDefault="004E0192" w:rsidP="007B0CC2">
            <w:pPr>
              <w:widowControl/>
              <w:jc w:val="left"/>
              <w:rPr>
                <w:kern w:val="0"/>
                <w:sz w:val="24"/>
              </w:rPr>
            </w:pPr>
          </w:p>
        </w:tc>
      </w:tr>
    </w:tbl>
    <w:p w:rsidR="00233B85" w:rsidRDefault="00233B85" w:rsidP="004E0192">
      <w:pPr>
        <w:spacing w:line="620" w:lineRule="exact"/>
        <w:jc w:val="center"/>
        <w:rPr>
          <w:rFonts w:eastAsia="方正小标宋简体"/>
          <w:color w:val="000000"/>
          <w:kern w:val="0"/>
          <w:sz w:val="36"/>
          <w:szCs w:val="36"/>
        </w:rPr>
      </w:pPr>
    </w:p>
    <w:p w:rsidR="00233B85" w:rsidRDefault="00233B85" w:rsidP="004E0192">
      <w:pPr>
        <w:spacing w:line="620" w:lineRule="exact"/>
        <w:jc w:val="center"/>
        <w:rPr>
          <w:rFonts w:eastAsia="方正小标宋简体"/>
          <w:color w:val="000000"/>
          <w:kern w:val="0"/>
          <w:sz w:val="36"/>
          <w:szCs w:val="36"/>
        </w:rPr>
      </w:pPr>
    </w:p>
    <w:p w:rsidR="00233B85" w:rsidRDefault="00233B85" w:rsidP="004E0192">
      <w:pPr>
        <w:spacing w:line="620" w:lineRule="exact"/>
        <w:jc w:val="center"/>
        <w:rPr>
          <w:rFonts w:eastAsia="方正小标宋简体"/>
          <w:color w:val="000000"/>
          <w:kern w:val="0"/>
          <w:sz w:val="36"/>
          <w:szCs w:val="36"/>
        </w:rPr>
      </w:pPr>
    </w:p>
    <w:p w:rsidR="00233B85" w:rsidRDefault="00233B85" w:rsidP="004E0192">
      <w:pPr>
        <w:spacing w:line="620" w:lineRule="exact"/>
        <w:jc w:val="center"/>
        <w:rPr>
          <w:rFonts w:eastAsia="方正小标宋简体"/>
          <w:color w:val="000000"/>
          <w:kern w:val="0"/>
          <w:sz w:val="36"/>
          <w:szCs w:val="36"/>
        </w:rPr>
      </w:pPr>
    </w:p>
    <w:p w:rsidR="00233B85" w:rsidRDefault="00233B85" w:rsidP="004E0192">
      <w:pPr>
        <w:spacing w:line="620" w:lineRule="exact"/>
        <w:jc w:val="center"/>
        <w:rPr>
          <w:rFonts w:eastAsia="方正小标宋简体"/>
          <w:color w:val="000000"/>
          <w:kern w:val="0"/>
          <w:sz w:val="36"/>
          <w:szCs w:val="36"/>
        </w:rPr>
      </w:pPr>
    </w:p>
    <w:p w:rsidR="003E2A5E" w:rsidRDefault="003E2A5E" w:rsidP="004E0192">
      <w:pPr>
        <w:spacing w:line="620" w:lineRule="exact"/>
        <w:jc w:val="center"/>
        <w:rPr>
          <w:rFonts w:eastAsia="方正小标宋简体"/>
          <w:color w:val="000000"/>
          <w:kern w:val="0"/>
          <w:sz w:val="36"/>
          <w:szCs w:val="36"/>
        </w:rPr>
      </w:pPr>
    </w:p>
    <w:p w:rsidR="003E2A5E" w:rsidRDefault="003E2A5E" w:rsidP="003E2A5E">
      <w:pPr>
        <w:pStyle w:val="a0"/>
      </w:pPr>
    </w:p>
    <w:p w:rsidR="003E2A5E" w:rsidRDefault="003E2A5E" w:rsidP="003E2A5E">
      <w:pPr>
        <w:pStyle w:val="a0"/>
      </w:pPr>
    </w:p>
    <w:p w:rsidR="003E2A5E" w:rsidRDefault="003E2A5E" w:rsidP="003E2A5E">
      <w:pPr>
        <w:pStyle w:val="a0"/>
      </w:pPr>
    </w:p>
    <w:p w:rsidR="003E2A5E" w:rsidRPr="003E2A5E" w:rsidRDefault="003E2A5E" w:rsidP="003E2A5E">
      <w:pPr>
        <w:pStyle w:val="a0"/>
        <w:ind w:firstLineChars="50" w:firstLine="180"/>
        <w:rPr>
          <w:sz w:val="36"/>
          <w:szCs w:val="36"/>
        </w:rPr>
      </w:pPr>
      <w:r w:rsidRPr="003E2A5E">
        <w:rPr>
          <w:rFonts w:hint="eastAsia"/>
          <w:sz w:val="36"/>
          <w:szCs w:val="36"/>
        </w:rPr>
        <w:lastRenderedPageBreak/>
        <w:t>附件</w:t>
      </w:r>
      <w:r w:rsidRPr="003E2A5E">
        <w:rPr>
          <w:rFonts w:hint="eastAsia"/>
          <w:sz w:val="36"/>
          <w:szCs w:val="36"/>
        </w:rPr>
        <w:t>2</w:t>
      </w:r>
    </w:p>
    <w:p w:rsidR="004E0192" w:rsidRPr="00214615" w:rsidRDefault="004E0192" w:rsidP="004E0192">
      <w:pPr>
        <w:spacing w:line="620" w:lineRule="exact"/>
        <w:jc w:val="center"/>
        <w:rPr>
          <w:rFonts w:eastAsia="方正小标宋简体"/>
          <w:color w:val="000000"/>
          <w:kern w:val="0"/>
          <w:sz w:val="36"/>
          <w:szCs w:val="36"/>
        </w:rPr>
      </w:pPr>
      <w:r>
        <w:rPr>
          <w:rFonts w:eastAsia="方正小标宋简体"/>
          <w:color w:val="000000"/>
          <w:kern w:val="0"/>
          <w:sz w:val="36"/>
          <w:szCs w:val="36"/>
        </w:rPr>
        <w:t>20</w:t>
      </w:r>
      <w:r>
        <w:rPr>
          <w:rFonts w:eastAsia="方正小标宋简体" w:hint="eastAsia"/>
          <w:color w:val="000000"/>
          <w:kern w:val="0"/>
          <w:sz w:val="36"/>
          <w:szCs w:val="36"/>
        </w:rPr>
        <w:t>20</w:t>
      </w:r>
      <w:r w:rsidRPr="00214615">
        <w:rPr>
          <w:rFonts w:eastAsia="方正小标宋简体"/>
          <w:color w:val="000000"/>
          <w:kern w:val="0"/>
          <w:sz w:val="36"/>
          <w:szCs w:val="36"/>
        </w:rPr>
        <w:t>年度市本级部门整体支出绩效目标完成情况表</w:t>
      </w:r>
    </w:p>
    <w:p w:rsidR="004E0192" w:rsidRPr="00214615" w:rsidRDefault="004E0192" w:rsidP="004E0192">
      <w:pPr>
        <w:pStyle w:val="a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983"/>
        <w:gridCol w:w="849"/>
        <w:gridCol w:w="731"/>
        <w:gridCol w:w="89"/>
        <w:gridCol w:w="1285"/>
        <w:gridCol w:w="1684"/>
        <w:gridCol w:w="2073"/>
      </w:tblGrid>
      <w:tr w:rsidR="004E0192" w:rsidRPr="00214615" w:rsidTr="00A1579D">
        <w:trPr>
          <w:trHeight w:val="664"/>
        </w:trPr>
        <w:tc>
          <w:tcPr>
            <w:tcW w:w="486"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部门（单位）名称</w:t>
            </w:r>
          </w:p>
        </w:tc>
        <w:tc>
          <w:tcPr>
            <w:tcW w:w="2310" w:type="pct"/>
            <w:gridSpan w:val="5"/>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 xml:space="preserve">　</w:t>
            </w:r>
            <w:r w:rsidR="00547C49">
              <w:rPr>
                <w:rFonts w:hint="eastAsia"/>
                <w:color w:val="000000"/>
                <w:kern w:val="0"/>
                <w:sz w:val="18"/>
                <w:szCs w:val="18"/>
              </w:rPr>
              <w:t>资阳市交通运输局</w:t>
            </w:r>
          </w:p>
        </w:tc>
        <w:tc>
          <w:tcPr>
            <w:tcW w:w="988"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预算单位编码</w:t>
            </w:r>
          </w:p>
        </w:tc>
        <w:tc>
          <w:tcPr>
            <w:tcW w:w="1216" w:type="pct"/>
            <w:shd w:val="clear" w:color="auto" w:fill="auto"/>
            <w:noWrap/>
            <w:vAlign w:val="center"/>
            <w:hideMark/>
          </w:tcPr>
          <w:p w:rsidR="004E0192" w:rsidRPr="00214615" w:rsidRDefault="004E0192" w:rsidP="007B0CC2">
            <w:pPr>
              <w:widowControl/>
              <w:jc w:val="left"/>
              <w:rPr>
                <w:color w:val="000000"/>
                <w:kern w:val="0"/>
                <w:sz w:val="18"/>
                <w:szCs w:val="18"/>
              </w:rPr>
            </w:pPr>
            <w:r w:rsidRPr="00214615">
              <w:rPr>
                <w:color w:val="000000"/>
                <w:kern w:val="0"/>
                <w:sz w:val="18"/>
                <w:szCs w:val="18"/>
              </w:rPr>
              <w:t xml:space="preserve">　</w:t>
            </w:r>
            <w:r w:rsidR="00547C49">
              <w:rPr>
                <w:rFonts w:hint="eastAsia"/>
                <w:color w:val="000000"/>
                <w:kern w:val="0"/>
                <w:sz w:val="18"/>
                <w:szCs w:val="18"/>
              </w:rPr>
              <w:t>161101</w:t>
            </w:r>
          </w:p>
        </w:tc>
      </w:tr>
      <w:tr w:rsidR="004E0192" w:rsidRPr="00214615" w:rsidTr="00A1579D">
        <w:trPr>
          <w:trHeight w:val="780"/>
        </w:trPr>
        <w:tc>
          <w:tcPr>
            <w:tcW w:w="486" w:type="pct"/>
            <w:vMerge w:val="restar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预算执行情况</w:t>
            </w:r>
          </w:p>
        </w:tc>
        <w:tc>
          <w:tcPr>
            <w:tcW w:w="577"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项目</w:t>
            </w:r>
          </w:p>
        </w:tc>
        <w:tc>
          <w:tcPr>
            <w:tcW w:w="498"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预算额</w:t>
            </w: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481" w:type="pct"/>
            <w:gridSpan w:val="2"/>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执行额</w:t>
            </w: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754"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当年结转结余额</w:t>
            </w: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988"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结转结余率</w:t>
            </w:r>
            <w:r w:rsidRPr="00214615">
              <w:rPr>
                <w:color w:val="000000"/>
                <w:kern w:val="0"/>
                <w:sz w:val="18"/>
                <w:szCs w:val="18"/>
              </w:rPr>
              <w:t>%</w:t>
            </w:r>
          </w:p>
        </w:tc>
        <w:tc>
          <w:tcPr>
            <w:tcW w:w="1216"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结转结余变动率</w:t>
            </w:r>
            <w:r w:rsidRPr="00214615">
              <w:rPr>
                <w:color w:val="000000"/>
                <w:kern w:val="0"/>
                <w:sz w:val="18"/>
                <w:szCs w:val="18"/>
              </w:rPr>
              <w:t>%</w:t>
            </w:r>
          </w:p>
        </w:tc>
      </w:tr>
      <w:tr w:rsidR="004E0192" w:rsidRPr="00214615" w:rsidTr="00A1579D">
        <w:trPr>
          <w:trHeight w:val="742"/>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合计</w:t>
            </w:r>
          </w:p>
        </w:tc>
        <w:tc>
          <w:tcPr>
            <w:tcW w:w="498" w:type="pct"/>
            <w:shd w:val="clear" w:color="auto" w:fill="auto"/>
            <w:noWrap/>
            <w:vAlign w:val="center"/>
            <w:hideMark/>
          </w:tcPr>
          <w:p w:rsidR="004E0192" w:rsidRPr="00214615" w:rsidRDefault="004E0192" w:rsidP="007B0CC2">
            <w:pPr>
              <w:widowControl/>
              <w:jc w:val="left"/>
              <w:rPr>
                <w:color w:val="000000"/>
                <w:kern w:val="0"/>
                <w:sz w:val="18"/>
                <w:szCs w:val="18"/>
              </w:rPr>
            </w:pPr>
            <w:r w:rsidRPr="00214615">
              <w:rPr>
                <w:color w:val="000000"/>
                <w:kern w:val="0"/>
                <w:sz w:val="18"/>
                <w:szCs w:val="18"/>
              </w:rPr>
              <w:t xml:space="preserve">　</w:t>
            </w:r>
            <w:r w:rsidR="00547C49">
              <w:rPr>
                <w:rFonts w:hint="eastAsia"/>
                <w:color w:val="000000"/>
                <w:kern w:val="0"/>
                <w:sz w:val="18"/>
                <w:szCs w:val="18"/>
              </w:rPr>
              <w:t>830200.6847</w:t>
            </w:r>
          </w:p>
        </w:tc>
        <w:tc>
          <w:tcPr>
            <w:tcW w:w="481" w:type="pct"/>
            <w:gridSpan w:val="2"/>
            <w:shd w:val="clear" w:color="auto" w:fill="auto"/>
            <w:noWrap/>
            <w:vAlign w:val="center"/>
            <w:hideMark/>
          </w:tcPr>
          <w:p w:rsidR="004E0192" w:rsidRPr="00214615" w:rsidRDefault="004E0192" w:rsidP="00547C49">
            <w:pPr>
              <w:widowControl/>
              <w:jc w:val="left"/>
              <w:rPr>
                <w:color w:val="000000"/>
                <w:kern w:val="0"/>
                <w:sz w:val="18"/>
                <w:szCs w:val="18"/>
              </w:rPr>
            </w:pPr>
            <w:r w:rsidRPr="00214615">
              <w:rPr>
                <w:color w:val="000000"/>
                <w:kern w:val="0"/>
                <w:sz w:val="18"/>
                <w:szCs w:val="18"/>
              </w:rPr>
              <w:t xml:space="preserve">　</w:t>
            </w:r>
            <w:r w:rsidR="00547C49">
              <w:rPr>
                <w:rFonts w:hint="eastAsia"/>
                <w:color w:val="000000"/>
                <w:kern w:val="0"/>
                <w:sz w:val="18"/>
                <w:szCs w:val="18"/>
              </w:rPr>
              <w:t>718378.0681</w:t>
            </w:r>
          </w:p>
        </w:tc>
        <w:tc>
          <w:tcPr>
            <w:tcW w:w="754" w:type="pct"/>
            <w:shd w:val="clear" w:color="auto" w:fill="auto"/>
            <w:noWrap/>
            <w:vAlign w:val="center"/>
            <w:hideMark/>
          </w:tcPr>
          <w:p w:rsidR="004E0192" w:rsidRPr="00214615" w:rsidRDefault="004E0192" w:rsidP="007B0CC2">
            <w:pPr>
              <w:widowControl/>
              <w:jc w:val="left"/>
              <w:rPr>
                <w:color w:val="000000"/>
                <w:kern w:val="0"/>
                <w:sz w:val="18"/>
                <w:szCs w:val="18"/>
              </w:rPr>
            </w:pPr>
            <w:r w:rsidRPr="00214615">
              <w:rPr>
                <w:color w:val="000000"/>
                <w:kern w:val="0"/>
                <w:sz w:val="18"/>
                <w:szCs w:val="18"/>
              </w:rPr>
              <w:t xml:space="preserve">　</w:t>
            </w:r>
            <w:r w:rsidR="00547C49">
              <w:rPr>
                <w:rFonts w:hint="eastAsia"/>
                <w:color w:val="000000"/>
                <w:kern w:val="0"/>
                <w:sz w:val="18"/>
                <w:szCs w:val="18"/>
              </w:rPr>
              <w:t>111822.6166</w:t>
            </w:r>
          </w:p>
        </w:tc>
        <w:tc>
          <w:tcPr>
            <w:tcW w:w="988" w:type="pct"/>
            <w:shd w:val="clear" w:color="auto" w:fill="auto"/>
            <w:noWrap/>
            <w:vAlign w:val="center"/>
            <w:hideMark/>
          </w:tcPr>
          <w:p w:rsidR="004E0192" w:rsidRPr="00214615" w:rsidRDefault="004E0192" w:rsidP="007B0CC2">
            <w:pPr>
              <w:widowControl/>
              <w:jc w:val="left"/>
              <w:rPr>
                <w:color w:val="000000"/>
                <w:kern w:val="0"/>
                <w:sz w:val="18"/>
                <w:szCs w:val="18"/>
              </w:rPr>
            </w:pPr>
            <w:r w:rsidRPr="00214615">
              <w:rPr>
                <w:color w:val="000000"/>
                <w:kern w:val="0"/>
                <w:sz w:val="18"/>
                <w:szCs w:val="18"/>
              </w:rPr>
              <w:t xml:space="preserve">　</w:t>
            </w:r>
            <w:r w:rsidR="00547C49">
              <w:rPr>
                <w:rFonts w:hint="eastAsia"/>
                <w:color w:val="000000"/>
                <w:kern w:val="0"/>
                <w:sz w:val="18"/>
                <w:szCs w:val="18"/>
              </w:rPr>
              <w:t>13.46%</w:t>
            </w:r>
          </w:p>
        </w:tc>
        <w:tc>
          <w:tcPr>
            <w:tcW w:w="1216" w:type="pct"/>
            <w:shd w:val="clear" w:color="auto" w:fill="auto"/>
            <w:noWrap/>
            <w:vAlign w:val="center"/>
            <w:hideMark/>
          </w:tcPr>
          <w:p w:rsidR="004E0192" w:rsidRPr="00214615" w:rsidRDefault="004E0192" w:rsidP="007B0CC2">
            <w:pPr>
              <w:widowControl/>
              <w:jc w:val="left"/>
              <w:rPr>
                <w:color w:val="000000"/>
                <w:kern w:val="0"/>
                <w:sz w:val="18"/>
                <w:szCs w:val="18"/>
              </w:rPr>
            </w:pPr>
            <w:r w:rsidRPr="00214615">
              <w:rPr>
                <w:color w:val="000000"/>
                <w:kern w:val="0"/>
                <w:sz w:val="18"/>
                <w:szCs w:val="18"/>
              </w:rPr>
              <w:t xml:space="preserve">　</w:t>
            </w:r>
          </w:p>
        </w:tc>
      </w:tr>
      <w:tr w:rsidR="004E0192" w:rsidRPr="00214615" w:rsidTr="00A1579D">
        <w:trPr>
          <w:trHeight w:val="710"/>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基本支出</w:t>
            </w:r>
          </w:p>
        </w:tc>
        <w:tc>
          <w:tcPr>
            <w:tcW w:w="498" w:type="pct"/>
            <w:shd w:val="clear" w:color="auto" w:fill="auto"/>
            <w:noWrap/>
            <w:vAlign w:val="center"/>
            <w:hideMark/>
          </w:tcPr>
          <w:p w:rsidR="004E0192" w:rsidRPr="00214615" w:rsidRDefault="004E0192" w:rsidP="007B0CC2">
            <w:pPr>
              <w:widowControl/>
              <w:jc w:val="left"/>
              <w:rPr>
                <w:color w:val="000000"/>
                <w:kern w:val="0"/>
                <w:sz w:val="18"/>
                <w:szCs w:val="18"/>
              </w:rPr>
            </w:pPr>
            <w:r w:rsidRPr="00214615">
              <w:rPr>
                <w:color w:val="000000"/>
                <w:kern w:val="0"/>
                <w:sz w:val="18"/>
                <w:szCs w:val="18"/>
              </w:rPr>
              <w:t xml:space="preserve">　</w:t>
            </w:r>
            <w:r w:rsidR="00547C49">
              <w:rPr>
                <w:rFonts w:hint="eastAsia"/>
                <w:color w:val="000000"/>
                <w:kern w:val="0"/>
                <w:sz w:val="18"/>
                <w:szCs w:val="18"/>
              </w:rPr>
              <w:t>63509.8913</w:t>
            </w:r>
          </w:p>
        </w:tc>
        <w:tc>
          <w:tcPr>
            <w:tcW w:w="481" w:type="pct"/>
            <w:gridSpan w:val="2"/>
            <w:shd w:val="clear" w:color="auto" w:fill="auto"/>
            <w:noWrap/>
            <w:vAlign w:val="center"/>
            <w:hideMark/>
          </w:tcPr>
          <w:p w:rsidR="004E0192" w:rsidRPr="00214615" w:rsidRDefault="004E0192" w:rsidP="007B0CC2">
            <w:pPr>
              <w:widowControl/>
              <w:jc w:val="left"/>
              <w:rPr>
                <w:color w:val="000000"/>
                <w:kern w:val="0"/>
                <w:sz w:val="18"/>
                <w:szCs w:val="18"/>
              </w:rPr>
            </w:pPr>
            <w:r w:rsidRPr="00214615">
              <w:rPr>
                <w:color w:val="000000"/>
                <w:kern w:val="0"/>
                <w:sz w:val="18"/>
                <w:szCs w:val="18"/>
              </w:rPr>
              <w:t xml:space="preserve">　</w:t>
            </w:r>
            <w:r w:rsidR="00547C49">
              <w:rPr>
                <w:rFonts w:hint="eastAsia"/>
                <w:color w:val="000000"/>
                <w:kern w:val="0"/>
                <w:sz w:val="18"/>
                <w:szCs w:val="18"/>
              </w:rPr>
              <w:t>63509.8913</w:t>
            </w:r>
          </w:p>
        </w:tc>
        <w:tc>
          <w:tcPr>
            <w:tcW w:w="754" w:type="pct"/>
            <w:shd w:val="clear" w:color="auto" w:fill="auto"/>
            <w:noWrap/>
            <w:vAlign w:val="center"/>
            <w:hideMark/>
          </w:tcPr>
          <w:p w:rsidR="004E0192" w:rsidRPr="00214615" w:rsidRDefault="004E0192" w:rsidP="007B0CC2">
            <w:pPr>
              <w:widowControl/>
              <w:jc w:val="left"/>
              <w:rPr>
                <w:color w:val="000000"/>
                <w:kern w:val="0"/>
                <w:sz w:val="18"/>
                <w:szCs w:val="18"/>
              </w:rPr>
            </w:pPr>
            <w:r w:rsidRPr="00214615">
              <w:rPr>
                <w:color w:val="000000"/>
                <w:kern w:val="0"/>
                <w:sz w:val="18"/>
                <w:szCs w:val="18"/>
              </w:rPr>
              <w:t xml:space="preserve">　</w:t>
            </w:r>
          </w:p>
        </w:tc>
        <w:tc>
          <w:tcPr>
            <w:tcW w:w="988" w:type="pct"/>
            <w:shd w:val="clear" w:color="auto" w:fill="auto"/>
            <w:noWrap/>
            <w:vAlign w:val="center"/>
            <w:hideMark/>
          </w:tcPr>
          <w:p w:rsidR="004E0192" w:rsidRPr="00214615" w:rsidRDefault="004E0192" w:rsidP="007B0CC2">
            <w:pPr>
              <w:widowControl/>
              <w:jc w:val="left"/>
              <w:rPr>
                <w:color w:val="000000"/>
                <w:kern w:val="0"/>
                <w:sz w:val="18"/>
                <w:szCs w:val="18"/>
              </w:rPr>
            </w:pPr>
            <w:r w:rsidRPr="00214615">
              <w:rPr>
                <w:color w:val="000000"/>
                <w:kern w:val="0"/>
                <w:sz w:val="18"/>
                <w:szCs w:val="18"/>
              </w:rPr>
              <w:t xml:space="preserve">　</w:t>
            </w:r>
          </w:p>
        </w:tc>
        <w:tc>
          <w:tcPr>
            <w:tcW w:w="1216" w:type="pct"/>
            <w:shd w:val="clear" w:color="auto" w:fill="auto"/>
            <w:noWrap/>
            <w:vAlign w:val="center"/>
            <w:hideMark/>
          </w:tcPr>
          <w:p w:rsidR="004E0192" w:rsidRPr="00214615" w:rsidRDefault="004E0192" w:rsidP="007B0CC2">
            <w:pPr>
              <w:widowControl/>
              <w:jc w:val="left"/>
              <w:rPr>
                <w:color w:val="000000"/>
                <w:kern w:val="0"/>
                <w:sz w:val="18"/>
                <w:szCs w:val="18"/>
              </w:rPr>
            </w:pPr>
            <w:r w:rsidRPr="00214615">
              <w:rPr>
                <w:color w:val="000000"/>
                <w:kern w:val="0"/>
                <w:sz w:val="18"/>
                <w:szCs w:val="18"/>
              </w:rPr>
              <w:t xml:space="preserve">　</w:t>
            </w:r>
          </w:p>
        </w:tc>
      </w:tr>
      <w:tr w:rsidR="004E0192" w:rsidRPr="00214615" w:rsidTr="00A1579D">
        <w:trPr>
          <w:trHeight w:val="692"/>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政策和项目支出</w:t>
            </w:r>
          </w:p>
        </w:tc>
        <w:tc>
          <w:tcPr>
            <w:tcW w:w="498" w:type="pct"/>
            <w:shd w:val="clear" w:color="auto" w:fill="auto"/>
            <w:noWrap/>
            <w:vAlign w:val="center"/>
            <w:hideMark/>
          </w:tcPr>
          <w:p w:rsidR="004E0192" w:rsidRPr="00214615" w:rsidRDefault="004E0192" w:rsidP="007B0CC2">
            <w:pPr>
              <w:widowControl/>
              <w:jc w:val="left"/>
              <w:rPr>
                <w:color w:val="000000"/>
                <w:kern w:val="0"/>
                <w:sz w:val="18"/>
                <w:szCs w:val="18"/>
              </w:rPr>
            </w:pPr>
            <w:r w:rsidRPr="00214615">
              <w:rPr>
                <w:color w:val="000000"/>
                <w:kern w:val="0"/>
                <w:sz w:val="18"/>
                <w:szCs w:val="18"/>
              </w:rPr>
              <w:t xml:space="preserve">　</w:t>
            </w:r>
            <w:r w:rsidR="00547C49">
              <w:rPr>
                <w:rFonts w:hint="eastAsia"/>
                <w:color w:val="000000"/>
                <w:kern w:val="0"/>
                <w:sz w:val="18"/>
                <w:szCs w:val="18"/>
              </w:rPr>
              <w:t>766690.7934</w:t>
            </w:r>
          </w:p>
        </w:tc>
        <w:tc>
          <w:tcPr>
            <w:tcW w:w="481" w:type="pct"/>
            <w:gridSpan w:val="2"/>
            <w:shd w:val="clear" w:color="auto" w:fill="auto"/>
            <w:noWrap/>
            <w:vAlign w:val="center"/>
            <w:hideMark/>
          </w:tcPr>
          <w:p w:rsidR="004E0192" w:rsidRPr="00214615" w:rsidRDefault="004E0192" w:rsidP="007B0CC2">
            <w:pPr>
              <w:widowControl/>
              <w:jc w:val="left"/>
              <w:rPr>
                <w:color w:val="000000"/>
                <w:kern w:val="0"/>
                <w:sz w:val="18"/>
                <w:szCs w:val="18"/>
              </w:rPr>
            </w:pPr>
            <w:r w:rsidRPr="00214615">
              <w:rPr>
                <w:color w:val="000000"/>
                <w:kern w:val="0"/>
                <w:sz w:val="18"/>
                <w:szCs w:val="18"/>
              </w:rPr>
              <w:t xml:space="preserve">　</w:t>
            </w:r>
            <w:r w:rsidR="00547C49">
              <w:rPr>
                <w:rFonts w:hint="eastAsia"/>
                <w:color w:val="000000"/>
                <w:kern w:val="0"/>
                <w:sz w:val="18"/>
                <w:szCs w:val="18"/>
              </w:rPr>
              <w:t>654868.1768</w:t>
            </w:r>
          </w:p>
        </w:tc>
        <w:tc>
          <w:tcPr>
            <w:tcW w:w="754" w:type="pct"/>
            <w:shd w:val="clear" w:color="auto" w:fill="auto"/>
            <w:noWrap/>
            <w:vAlign w:val="center"/>
            <w:hideMark/>
          </w:tcPr>
          <w:p w:rsidR="004E0192" w:rsidRPr="00214615" w:rsidRDefault="004E0192" w:rsidP="007B0CC2">
            <w:pPr>
              <w:widowControl/>
              <w:jc w:val="left"/>
              <w:rPr>
                <w:color w:val="000000"/>
                <w:kern w:val="0"/>
                <w:sz w:val="18"/>
                <w:szCs w:val="18"/>
              </w:rPr>
            </w:pPr>
            <w:r w:rsidRPr="00214615">
              <w:rPr>
                <w:color w:val="000000"/>
                <w:kern w:val="0"/>
                <w:sz w:val="18"/>
                <w:szCs w:val="18"/>
              </w:rPr>
              <w:t xml:space="preserve">　</w:t>
            </w:r>
            <w:r w:rsidR="00547C49">
              <w:rPr>
                <w:rFonts w:hint="eastAsia"/>
                <w:color w:val="000000"/>
                <w:kern w:val="0"/>
                <w:sz w:val="18"/>
                <w:szCs w:val="18"/>
              </w:rPr>
              <w:t>111822.6166</w:t>
            </w:r>
          </w:p>
        </w:tc>
        <w:tc>
          <w:tcPr>
            <w:tcW w:w="988" w:type="pct"/>
            <w:shd w:val="clear" w:color="auto" w:fill="auto"/>
            <w:noWrap/>
            <w:vAlign w:val="center"/>
            <w:hideMark/>
          </w:tcPr>
          <w:p w:rsidR="004E0192" w:rsidRPr="00214615" w:rsidRDefault="004E0192" w:rsidP="007B0CC2">
            <w:pPr>
              <w:widowControl/>
              <w:jc w:val="left"/>
              <w:rPr>
                <w:color w:val="000000"/>
                <w:kern w:val="0"/>
                <w:sz w:val="18"/>
                <w:szCs w:val="18"/>
              </w:rPr>
            </w:pPr>
            <w:r w:rsidRPr="00214615">
              <w:rPr>
                <w:color w:val="000000"/>
                <w:kern w:val="0"/>
                <w:sz w:val="18"/>
                <w:szCs w:val="18"/>
              </w:rPr>
              <w:t xml:space="preserve">　</w:t>
            </w:r>
            <w:r w:rsidR="00547C49">
              <w:rPr>
                <w:rFonts w:hint="eastAsia"/>
                <w:color w:val="000000"/>
                <w:kern w:val="0"/>
                <w:sz w:val="18"/>
                <w:szCs w:val="18"/>
              </w:rPr>
              <w:t>14.58%</w:t>
            </w:r>
          </w:p>
        </w:tc>
        <w:tc>
          <w:tcPr>
            <w:tcW w:w="1216" w:type="pct"/>
            <w:shd w:val="clear" w:color="auto" w:fill="auto"/>
            <w:noWrap/>
            <w:vAlign w:val="center"/>
            <w:hideMark/>
          </w:tcPr>
          <w:p w:rsidR="004E0192" w:rsidRPr="00214615" w:rsidRDefault="004E0192" w:rsidP="007B0CC2">
            <w:pPr>
              <w:widowControl/>
              <w:jc w:val="left"/>
              <w:rPr>
                <w:color w:val="000000"/>
                <w:kern w:val="0"/>
                <w:sz w:val="18"/>
                <w:szCs w:val="18"/>
              </w:rPr>
            </w:pPr>
            <w:r w:rsidRPr="00214615">
              <w:rPr>
                <w:color w:val="000000"/>
                <w:kern w:val="0"/>
                <w:sz w:val="18"/>
                <w:szCs w:val="18"/>
              </w:rPr>
              <w:t xml:space="preserve">　</w:t>
            </w:r>
          </w:p>
        </w:tc>
      </w:tr>
      <w:tr w:rsidR="004E0192" w:rsidRPr="00214615" w:rsidTr="00A1579D">
        <w:trPr>
          <w:trHeight w:val="630"/>
        </w:trPr>
        <w:tc>
          <w:tcPr>
            <w:tcW w:w="486" w:type="pct"/>
            <w:vMerge w:val="restar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预算</w:t>
            </w:r>
          </w:p>
          <w:p w:rsidR="004E0192" w:rsidRPr="00214615" w:rsidRDefault="004E0192" w:rsidP="007B0CC2">
            <w:pPr>
              <w:widowControl/>
              <w:jc w:val="center"/>
              <w:rPr>
                <w:color w:val="000000"/>
                <w:kern w:val="0"/>
                <w:sz w:val="18"/>
                <w:szCs w:val="18"/>
              </w:rPr>
            </w:pPr>
            <w:r w:rsidRPr="00214615">
              <w:rPr>
                <w:color w:val="000000"/>
                <w:kern w:val="0"/>
                <w:sz w:val="18"/>
                <w:szCs w:val="18"/>
              </w:rPr>
              <w:t>结构</w:t>
            </w:r>
          </w:p>
        </w:tc>
        <w:tc>
          <w:tcPr>
            <w:tcW w:w="577"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项目</w:t>
            </w:r>
          </w:p>
        </w:tc>
        <w:tc>
          <w:tcPr>
            <w:tcW w:w="498"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合计</w:t>
            </w:r>
          </w:p>
        </w:tc>
        <w:tc>
          <w:tcPr>
            <w:tcW w:w="481" w:type="pct"/>
            <w:gridSpan w:val="2"/>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一般公共预算安排</w:t>
            </w:r>
          </w:p>
        </w:tc>
        <w:tc>
          <w:tcPr>
            <w:tcW w:w="754"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政府性基金预算安排</w:t>
            </w:r>
          </w:p>
        </w:tc>
        <w:tc>
          <w:tcPr>
            <w:tcW w:w="988"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国有资本经营预算安排</w:t>
            </w:r>
          </w:p>
        </w:tc>
        <w:tc>
          <w:tcPr>
            <w:tcW w:w="1216"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社保基金预算安排</w:t>
            </w:r>
          </w:p>
        </w:tc>
      </w:tr>
      <w:tr w:rsidR="004E0192" w:rsidRPr="00214615" w:rsidTr="00A1579D">
        <w:trPr>
          <w:trHeight w:val="240"/>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shd w:val="clear" w:color="auto" w:fill="auto"/>
            <w:noWrap/>
            <w:vAlign w:val="center"/>
            <w:hideMark/>
          </w:tcPr>
          <w:p w:rsidR="004E0192" w:rsidRPr="00214615" w:rsidRDefault="004E0192" w:rsidP="007B0CC2">
            <w:pPr>
              <w:widowControl/>
              <w:spacing w:line="360" w:lineRule="exact"/>
              <w:jc w:val="center"/>
              <w:rPr>
                <w:color w:val="000000"/>
                <w:kern w:val="0"/>
                <w:sz w:val="18"/>
                <w:szCs w:val="18"/>
              </w:rPr>
            </w:pPr>
            <w:r w:rsidRPr="00214615">
              <w:rPr>
                <w:color w:val="000000"/>
                <w:kern w:val="0"/>
                <w:sz w:val="18"/>
                <w:szCs w:val="18"/>
              </w:rPr>
              <w:t>预算额</w:t>
            </w: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498"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c>
          <w:tcPr>
            <w:tcW w:w="481" w:type="pct"/>
            <w:gridSpan w:val="2"/>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r w:rsidR="00547C49">
              <w:rPr>
                <w:rFonts w:hint="eastAsia"/>
                <w:color w:val="000000"/>
                <w:kern w:val="0"/>
                <w:sz w:val="18"/>
                <w:szCs w:val="18"/>
              </w:rPr>
              <w:t>830200.6847</w:t>
            </w:r>
          </w:p>
        </w:tc>
        <w:tc>
          <w:tcPr>
            <w:tcW w:w="754"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c>
          <w:tcPr>
            <w:tcW w:w="988"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c>
          <w:tcPr>
            <w:tcW w:w="1216"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r>
      <w:tr w:rsidR="004E0192" w:rsidRPr="00214615" w:rsidTr="00A1579D">
        <w:trPr>
          <w:trHeight w:val="240"/>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shd w:val="clear" w:color="auto" w:fill="auto"/>
            <w:noWrap/>
            <w:vAlign w:val="center"/>
            <w:hideMark/>
          </w:tcPr>
          <w:p w:rsidR="004E0192" w:rsidRPr="00214615" w:rsidRDefault="004E0192" w:rsidP="007B0CC2">
            <w:pPr>
              <w:widowControl/>
              <w:spacing w:line="360" w:lineRule="exact"/>
              <w:jc w:val="center"/>
              <w:rPr>
                <w:color w:val="000000"/>
                <w:kern w:val="0"/>
                <w:sz w:val="18"/>
                <w:szCs w:val="18"/>
              </w:rPr>
            </w:pPr>
            <w:r w:rsidRPr="00214615">
              <w:rPr>
                <w:color w:val="000000"/>
                <w:kern w:val="0"/>
                <w:sz w:val="18"/>
                <w:szCs w:val="18"/>
              </w:rPr>
              <w:t>执行额</w:t>
            </w: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498"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c>
          <w:tcPr>
            <w:tcW w:w="481" w:type="pct"/>
            <w:gridSpan w:val="2"/>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r w:rsidR="00547C49">
              <w:rPr>
                <w:rFonts w:hint="eastAsia"/>
                <w:color w:val="000000"/>
                <w:kern w:val="0"/>
                <w:sz w:val="18"/>
                <w:szCs w:val="18"/>
              </w:rPr>
              <w:t>718378.0681</w:t>
            </w:r>
          </w:p>
        </w:tc>
        <w:tc>
          <w:tcPr>
            <w:tcW w:w="754"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c>
          <w:tcPr>
            <w:tcW w:w="988"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c>
          <w:tcPr>
            <w:tcW w:w="1216"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r>
      <w:tr w:rsidR="004E0192" w:rsidRPr="00214615" w:rsidTr="00A1579D">
        <w:trPr>
          <w:trHeight w:val="240"/>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shd w:val="clear" w:color="auto" w:fill="auto"/>
            <w:noWrap/>
            <w:vAlign w:val="center"/>
            <w:hideMark/>
          </w:tcPr>
          <w:p w:rsidR="004E0192" w:rsidRPr="00214615" w:rsidRDefault="004E0192" w:rsidP="007B0CC2">
            <w:pPr>
              <w:widowControl/>
              <w:spacing w:line="360" w:lineRule="exact"/>
              <w:jc w:val="center"/>
              <w:rPr>
                <w:color w:val="000000"/>
                <w:spacing w:val="-20"/>
                <w:kern w:val="0"/>
                <w:sz w:val="18"/>
                <w:szCs w:val="18"/>
              </w:rPr>
            </w:pPr>
            <w:r w:rsidRPr="00214615">
              <w:rPr>
                <w:color w:val="000000"/>
                <w:spacing w:val="-20"/>
                <w:kern w:val="0"/>
                <w:sz w:val="18"/>
                <w:szCs w:val="18"/>
              </w:rPr>
              <w:t>当年结转结余额</w:t>
            </w:r>
            <w:r w:rsidRPr="00214615">
              <w:rPr>
                <w:color w:val="000000"/>
                <w:spacing w:val="-20"/>
                <w:kern w:val="0"/>
                <w:sz w:val="18"/>
                <w:szCs w:val="18"/>
              </w:rPr>
              <w:t>(</w:t>
            </w:r>
            <w:r w:rsidRPr="00214615">
              <w:rPr>
                <w:color w:val="000000"/>
                <w:spacing w:val="-20"/>
                <w:kern w:val="0"/>
                <w:sz w:val="18"/>
                <w:szCs w:val="18"/>
              </w:rPr>
              <w:t>百元</w:t>
            </w:r>
            <w:r w:rsidRPr="00214615">
              <w:rPr>
                <w:color w:val="000000"/>
                <w:spacing w:val="-20"/>
                <w:kern w:val="0"/>
                <w:sz w:val="18"/>
                <w:szCs w:val="18"/>
              </w:rPr>
              <w:t>)</w:t>
            </w:r>
          </w:p>
        </w:tc>
        <w:tc>
          <w:tcPr>
            <w:tcW w:w="498"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c>
          <w:tcPr>
            <w:tcW w:w="481" w:type="pct"/>
            <w:gridSpan w:val="2"/>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r w:rsidR="00547C49">
              <w:rPr>
                <w:rFonts w:hint="eastAsia"/>
                <w:color w:val="000000"/>
                <w:kern w:val="0"/>
                <w:sz w:val="18"/>
                <w:szCs w:val="18"/>
              </w:rPr>
              <w:t>111822.6166</w:t>
            </w:r>
          </w:p>
        </w:tc>
        <w:tc>
          <w:tcPr>
            <w:tcW w:w="754"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c>
          <w:tcPr>
            <w:tcW w:w="988"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c>
          <w:tcPr>
            <w:tcW w:w="1216"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r>
      <w:tr w:rsidR="004E0192" w:rsidRPr="00214615" w:rsidTr="00A1579D">
        <w:trPr>
          <w:trHeight w:val="240"/>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shd w:val="clear" w:color="auto" w:fill="auto"/>
            <w:noWrap/>
            <w:vAlign w:val="center"/>
            <w:hideMark/>
          </w:tcPr>
          <w:p w:rsidR="004E0192" w:rsidRPr="00214615" w:rsidRDefault="004E0192" w:rsidP="007B0CC2">
            <w:pPr>
              <w:widowControl/>
              <w:spacing w:line="360" w:lineRule="exact"/>
              <w:jc w:val="center"/>
              <w:rPr>
                <w:color w:val="000000"/>
                <w:kern w:val="0"/>
                <w:sz w:val="18"/>
                <w:szCs w:val="18"/>
              </w:rPr>
            </w:pPr>
            <w:r w:rsidRPr="00214615">
              <w:rPr>
                <w:color w:val="000000"/>
                <w:kern w:val="0"/>
                <w:sz w:val="18"/>
                <w:szCs w:val="18"/>
              </w:rPr>
              <w:t>结转结余率</w:t>
            </w:r>
            <w:r w:rsidRPr="00214615">
              <w:rPr>
                <w:color w:val="000000"/>
                <w:kern w:val="0"/>
                <w:sz w:val="18"/>
                <w:szCs w:val="18"/>
              </w:rPr>
              <w:t>%</w:t>
            </w:r>
          </w:p>
        </w:tc>
        <w:tc>
          <w:tcPr>
            <w:tcW w:w="498"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c>
          <w:tcPr>
            <w:tcW w:w="481" w:type="pct"/>
            <w:gridSpan w:val="2"/>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r w:rsidR="00547C49">
              <w:rPr>
                <w:rFonts w:hint="eastAsia"/>
                <w:color w:val="000000"/>
                <w:kern w:val="0"/>
                <w:sz w:val="18"/>
                <w:szCs w:val="18"/>
              </w:rPr>
              <w:t>13.46%</w:t>
            </w:r>
          </w:p>
        </w:tc>
        <w:tc>
          <w:tcPr>
            <w:tcW w:w="754"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c>
          <w:tcPr>
            <w:tcW w:w="988"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c>
          <w:tcPr>
            <w:tcW w:w="1216"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r>
      <w:tr w:rsidR="004E0192" w:rsidRPr="00214615" w:rsidTr="00A1579D">
        <w:trPr>
          <w:trHeight w:val="240"/>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shd w:val="clear" w:color="auto" w:fill="auto"/>
            <w:noWrap/>
            <w:vAlign w:val="center"/>
            <w:hideMark/>
          </w:tcPr>
          <w:p w:rsidR="004E0192" w:rsidRPr="00214615" w:rsidRDefault="004E0192" w:rsidP="007B0CC2">
            <w:pPr>
              <w:widowControl/>
              <w:spacing w:line="360" w:lineRule="exact"/>
              <w:jc w:val="center"/>
              <w:rPr>
                <w:color w:val="000000"/>
                <w:kern w:val="0"/>
                <w:sz w:val="18"/>
                <w:szCs w:val="18"/>
              </w:rPr>
            </w:pPr>
            <w:r w:rsidRPr="00214615">
              <w:rPr>
                <w:color w:val="000000"/>
                <w:kern w:val="0"/>
                <w:sz w:val="18"/>
                <w:szCs w:val="18"/>
              </w:rPr>
              <w:t>结转结余变动率</w:t>
            </w:r>
            <w:r w:rsidRPr="00214615">
              <w:rPr>
                <w:color w:val="000000"/>
                <w:kern w:val="0"/>
                <w:sz w:val="18"/>
                <w:szCs w:val="18"/>
              </w:rPr>
              <w:t>%</w:t>
            </w:r>
          </w:p>
        </w:tc>
        <w:tc>
          <w:tcPr>
            <w:tcW w:w="498"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c>
          <w:tcPr>
            <w:tcW w:w="481" w:type="pct"/>
            <w:gridSpan w:val="2"/>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c>
          <w:tcPr>
            <w:tcW w:w="754"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c>
          <w:tcPr>
            <w:tcW w:w="988"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c>
          <w:tcPr>
            <w:tcW w:w="1216" w:type="pct"/>
            <w:shd w:val="clear" w:color="auto" w:fill="auto"/>
            <w:noWrap/>
            <w:vAlign w:val="center"/>
            <w:hideMark/>
          </w:tcPr>
          <w:p w:rsidR="004E0192" w:rsidRPr="00214615" w:rsidRDefault="004E0192" w:rsidP="007B0CC2">
            <w:pPr>
              <w:widowControl/>
              <w:spacing w:line="360" w:lineRule="exact"/>
              <w:jc w:val="left"/>
              <w:rPr>
                <w:color w:val="000000"/>
                <w:kern w:val="0"/>
                <w:sz w:val="18"/>
                <w:szCs w:val="18"/>
              </w:rPr>
            </w:pPr>
            <w:r w:rsidRPr="00214615">
              <w:rPr>
                <w:color w:val="000000"/>
                <w:kern w:val="0"/>
                <w:sz w:val="18"/>
                <w:szCs w:val="18"/>
              </w:rPr>
              <w:t xml:space="preserve">　</w:t>
            </w:r>
          </w:p>
        </w:tc>
      </w:tr>
      <w:tr w:rsidR="004E0192" w:rsidRPr="00214615" w:rsidTr="00A1579D">
        <w:trPr>
          <w:trHeight w:val="750"/>
        </w:trPr>
        <w:tc>
          <w:tcPr>
            <w:tcW w:w="486" w:type="pct"/>
            <w:vMerge w:val="restar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年度总体目标</w:t>
            </w:r>
          </w:p>
        </w:tc>
        <w:tc>
          <w:tcPr>
            <w:tcW w:w="1075" w:type="pct"/>
            <w:gridSpan w:val="2"/>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预算总体目标</w:t>
            </w:r>
          </w:p>
        </w:tc>
        <w:tc>
          <w:tcPr>
            <w:tcW w:w="1235" w:type="pct"/>
            <w:gridSpan w:val="3"/>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预算总体目标执行结果</w:t>
            </w:r>
          </w:p>
        </w:tc>
        <w:tc>
          <w:tcPr>
            <w:tcW w:w="2204" w:type="pct"/>
            <w:gridSpan w:val="2"/>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预算总体目标与预算总体目标</w:t>
            </w:r>
          </w:p>
          <w:p w:rsidR="004E0192" w:rsidRPr="00214615" w:rsidRDefault="004E0192" w:rsidP="007B0CC2">
            <w:pPr>
              <w:widowControl/>
              <w:jc w:val="center"/>
              <w:rPr>
                <w:color w:val="000000"/>
                <w:kern w:val="0"/>
                <w:sz w:val="18"/>
                <w:szCs w:val="18"/>
              </w:rPr>
            </w:pPr>
            <w:r w:rsidRPr="00214615">
              <w:rPr>
                <w:color w:val="000000"/>
                <w:kern w:val="0"/>
                <w:sz w:val="18"/>
                <w:szCs w:val="18"/>
              </w:rPr>
              <w:t>执行结果偏差情况及原因分析</w:t>
            </w:r>
          </w:p>
        </w:tc>
      </w:tr>
      <w:tr w:rsidR="004E0192" w:rsidRPr="00214615" w:rsidTr="00A1579D">
        <w:trPr>
          <w:trHeight w:val="983"/>
        </w:trPr>
        <w:tc>
          <w:tcPr>
            <w:tcW w:w="486" w:type="pct"/>
            <w:vMerge/>
            <w:vAlign w:val="center"/>
            <w:hideMark/>
          </w:tcPr>
          <w:p w:rsidR="004E0192" w:rsidRPr="00214615" w:rsidRDefault="004E0192" w:rsidP="007B0CC2">
            <w:pPr>
              <w:widowControl/>
              <w:jc w:val="left"/>
              <w:rPr>
                <w:color w:val="000000"/>
                <w:kern w:val="0"/>
                <w:sz w:val="18"/>
                <w:szCs w:val="18"/>
              </w:rPr>
            </w:pPr>
          </w:p>
        </w:tc>
        <w:tc>
          <w:tcPr>
            <w:tcW w:w="1075" w:type="pct"/>
            <w:gridSpan w:val="2"/>
            <w:shd w:val="clear" w:color="auto" w:fill="auto"/>
            <w:noWrap/>
            <w:vAlign w:val="center"/>
            <w:hideMark/>
          </w:tcPr>
          <w:p w:rsidR="004E0192" w:rsidRPr="00A1579D" w:rsidRDefault="007D2A88" w:rsidP="007B0CC2">
            <w:pPr>
              <w:widowControl/>
              <w:spacing w:line="700" w:lineRule="exact"/>
              <w:jc w:val="left"/>
              <w:rPr>
                <w:color w:val="000000"/>
                <w:kern w:val="0"/>
                <w:sz w:val="16"/>
                <w:szCs w:val="16"/>
              </w:rPr>
            </w:pPr>
            <w:r w:rsidRPr="007D2A88">
              <w:rPr>
                <w:rFonts w:hint="eastAsia"/>
                <w:color w:val="000000"/>
                <w:kern w:val="0"/>
                <w:sz w:val="16"/>
                <w:szCs w:val="16"/>
              </w:rPr>
              <w:t>完成市政府和交通厅下达的交通建设、民生工程等任务</w:t>
            </w:r>
          </w:p>
        </w:tc>
        <w:tc>
          <w:tcPr>
            <w:tcW w:w="1235" w:type="pct"/>
            <w:gridSpan w:val="3"/>
            <w:shd w:val="clear" w:color="auto" w:fill="auto"/>
            <w:noWrap/>
            <w:vAlign w:val="center"/>
            <w:hideMark/>
          </w:tcPr>
          <w:p w:rsidR="004E0192" w:rsidRPr="00214615" w:rsidRDefault="007D2A88" w:rsidP="007B0CC2">
            <w:pPr>
              <w:widowControl/>
              <w:spacing w:line="700" w:lineRule="exact"/>
              <w:jc w:val="center"/>
              <w:rPr>
                <w:color w:val="000000"/>
                <w:kern w:val="0"/>
                <w:sz w:val="18"/>
                <w:szCs w:val="18"/>
              </w:rPr>
            </w:pPr>
            <w:r>
              <w:rPr>
                <w:rFonts w:hint="eastAsia"/>
                <w:color w:val="000000"/>
                <w:kern w:val="0"/>
                <w:sz w:val="18"/>
                <w:szCs w:val="18"/>
              </w:rPr>
              <w:t>按时完成</w:t>
            </w:r>
          </w:p>
        </w:tc>
        <w:tc>
          <w:tcPr>
            <w:tcW w:w="2204" w:type="pct"/>
            <w:gridSpan w:val="2"/>
            <w:shd w:val="clear" w:color="auto" w:fill="auto"/>
            <w:noWrap/>
            <w:vAlign w:val="center"/>
            <w:hideMark/>
          </w:tcPr>
          <w:p w:rsidR="004E0192" w:rsidRPr="00214615" w:rsidRDefault="004E0192" w:rsidP="007B0CC2">
            <w:pPr>
              <w:widowControl/>
              <w:spacing w:line="700" w:lineRule="exact"/>
              <w:jc w:val="center"/>
              <w:rPr>
                <w:color w:val="000000"/>
                <w:kern w:val="0"/>
                <w:sz w:val="18"/>
                <w:szCs w:val="18"/>
              </w:rPr>
            </w:pPr>
            <w:r w:rsidRPr="00214615">
              <w:rPr>
                <w:color w:val="000000"/>
                <w:kern w:val="0"/>
                <w:sz w:val="18"/>
                <w:szCs w:val="18"/>
              </w:rPr>
              <w:t xml:space="preserve">　</w:t>
            </w:r>
          </w:p>
        </w:tc>
      </w:tr>
      <w:tr w:rsidR="004E0192" w:rsidRPr="00214615" w:rsidTr="00A1579D">
        <w:trPr>
          <w:trHeight w:val="1125"/>
        </w:trPr>
        <w:tc>
          <w:tcPr>
            <w:tcW w:w="486" w:type="pct"/>
            <w:vMerge w:val="restar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年度绩效指标</w:t>
            </w:r>
          </w:p>
        </w:tc>
        <w:tc>
          <w:tcPr>
            <w:tcW w:w="577"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一级指标</w:t>
            </w:r>
          </w:p>
        </w:tc>
        <w:tc>
          <w:tcPr>
            <w:tcW w:w="498"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二级指标</w:t>
            </w:r>
          </w:p>
        </w:tc>
        <w:tc>
          <w:tcPr>
            <w:tcW w:w="429"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三级指标</w:t>
            </w:r>
          </w:p>
        </w:tc>
        <w:tc>
          <w:tcPr>
            <w:tcW w:w="806" w:type="pct"/>
            <w:gridSpan w:val="2"/>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预算指标值</w:t>
            </w:r>
            <w:r w:rsidRPr="00214615">
              <w:rPr>
                <w:color w:val="000000"/>
                <w:kern w:val="0"/>
                <w:sz w:val="18"/>
                <w:szCs w:val="18"/>
              </w:rPr>
              <w:t>(</w:t>
            </w:r>
            <w:r w:rsidRPr="00214615">
              <w:rPr>
                <w:color w:val="000000"/>
                <w:kern w:val="0"/>
                <w:sz w:val="18"/>
                <w:szCs w:val="18"/>
              </w:rPr>
              <w:t>包含数字及文字描述</w:t>
            </w:r>
            <w:r w:rsidRPr="00214615">
              <w:rPr>
                <w:color w:val="000000"/>
                <w:kern w:val="0"/>
                <w:sz w:val="18"/>
                <w:szCs w:val="18"/>
              </w:rPr>
              <w:t>)</w:t>
            </w:r>
          </w:p>
        </w:tc>
        <w:tc>
          <w:tcPr>
            <w:tcW w:w="988"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预算指标值执行结果</w:t>
            </w:r>
            <w:r w:rsidRPr="00214615">
              <w:rPr>
                <w:color w:val="000000"/>
                <w:kern w:val="0"/>
                <w:sz w:val="18"/>
                <w:szCs w:val="18"/>
              </w:rPr>
              <w:t>(</w:t>
            </w:r>
            <w:r w:rsidRPr="00214615">
              <w:rPr>
                <w:color w:val="000000"/>
                <w:kern w:val="0"/>
                <w:sz w:val="18"/>
                <w:szCs w:val="18"/>
              </w:rPr>
              <w:t>包含数字及文字描述</w:t>
            </w:r>
            <w:r w:rsidRPr="00214615">
              <w:rPr>
                <w:color w:val="000000"/>
                <w:kern w:val="0"/>
                <w:sz w:val="18"/>
                <w:szCs w:val="18"/>
              </w:rPr>
              <w:t>)</w:t>
            </w:r>
          </w:p>
        </w:tc>
        <w:tc>
          <w:tcPr>
            <w:tcW w:w="1216"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预算指标值与预算指标值执行结果偏差情况及原因分析</w:t>
            </w:r>
          </w:p>
        </w:tc>
      </w:tr>
      <w:tr w:rsidR="004E0192" w:rsidRPr="00214615" w:rsidTr="00A1579D">
        <w:trPr>
          <w:trHeight w:val="270"/>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vMerge w:val="restar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完成</w:t>
            </w:r>
          </w:p>
          <w:p w:rsidR="004E0192" w:rsidRPr="00214615" w:rsidRDefault="004E0192" w:rsidP="007B0CC2">
            <w:pPr>
              <w:widowControl/>
              <w:jc w:val="center"/>
              <w:rPr>
                <w:color w:val="000000"/>
                <w:kern w:val="0"/>
                <w:sz w:val="18"/>
                <w:szCs w:val="18"/>
              </w:rPr>
            </w:pPr>
            <w:r w:rsidRPr="00214615">
              <w:rPr>
                <w:color w:val="000000"/>
                <w:kern w:val="0"/>
                <w:sz w:val="18"/>
                <w:szCs w:val="18"/>
              </w:rPr>
              <w:t>指标</w:t>
            </w:r>
          </w:p>
        </w:tc>
        <w:tc>
          <w:tcPr>
            <w:tcW w:w="498" w:type="pct"/>
            <w:shd w:val="clear" w:color="auto" w:fill="auto"/>
            <w:noWrap/>
            <w:vAlign w:val="center"/>
            <w:hideMark/>
          </w:tcPr>
          <w:p w:rsidR="004E0192" w:rsidRPr="00214615" w:rsidRDefault="004E0192" w:rsidP="007B0CC2">
            <w:pPr>
              <w:widowControl/>
              <w:spacing w:line="380" w:lineRule="exact"/>
              <w:jc w:val="center"/>
              <w:rPr>
                <w:color w:val="000000"/>
                <w:kern w:val="0"/>
                <w:sz w:val="18"/>
                <w:szCs w:val="18"/>
              </w:rPr>
            </w:pPr>
            <w:r w:rsidRPr="00214615">
              <w:rPr>
                <w:color w:val="000000"/>
                <w:kern w:val="0"/>
                <w:sz w:val="18"/>
                <w:szCs w:val="18"/>
              </w:rPr>
              <w:t>数量</w:t>
            </w:r>
          </w:p>
          <w:p w:rsidR="004E0192" w:rsidRPr="00214615" w:rsidRDefault="004E0192" w:rsidP="007B0CC2">
            <w:pPr>
              <w:widowControl/>
              <w:spacing w:line="380" w:lineRule="exact"/>
              <w:jc w:val="center"/>
              <w:rPr>
                <w:color w:val="000000"/>
                <w:kern w:val="0"/>
                <w:sz w:val="18"/>
                <w:szCs w:val="18"/>
              </w:rPr>
            </w:pPr>
            <w:r w:rsidRPr="00214615">
              <w:rPr>
                <w:color w:val="000000"/>
                <w:kern w:val="0"/>
                <w:sz w:val="18"/>
                <w:szCs w:val="18"/>
              </w:rPr>
              <w:t>指标</w:t>
            </w:r>
          </w:p>
        </w:tc>
        <w:tc>
          <w:tcPr>
            <w:tcW w:w="429"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指标</w:t>
            </w:r>
            <w:r w:rsidRPr="00214615">
              <w:rPr>
                <w:color w:val="000000"/>
                <w:kern w:val="0"/>
                <w:sz w:val="18"/>
                <w:szCs w:val="18"/>
              </w:rPr>
              <w:t>1:</w:t>
            </w:r>
          </w:p>
        </w:tc>
        <w:tc>
          <w:tcPr>
            <w:tcW w:w="806" w:type="pct"/>
            <w:gridSpan w:val="2"/>
            <w:shd w:val="clear" w:color="auto" w:fill="auto"/>
            <w:noWrap/>
            <w:vAlign w:val="center"/>
            <w:hideMark/>
          </w:tcPr>
          <w:p w:rsidR="004E0192" w:rsidRPr="00214615" w:rsidRDefault="004E0192" w:rsidP="00AF4B29">
            <w:pPr>
              <w:widowControl/>
              <w:spacing w:line="380" w:lineRule="exact"/>
              <w:jc w:val="left"/>
              <w:rPr>
                <w:color w:val="000000"/>
                <w:kern w:val="0"/>
                <w:sz w:val="18"/>
                <w:szCs w:val="18"/>
              </w:rPr>
            </w:pPr>
            <w:r w:rsidRPr="00214615">
              <w:rPr>
                <w:color w:val="000000"/>
                <w:kern w:val="0"/>
                <w:sz w:val="18"/>
                <w:szCs w:val="18"/>
              </w:rPr>
              <w:t xml:space="preserve">　</w:t>
            </w:r>
            <w:r w:rsidR="006C373F" w:rsidRPr="006C373F">
              <w:rPr>
                <w:rFonts w:hint="eastAsia"/>
                <w:color w:val="000000"/>
                <w:kern w:val="0"/>
                <w:sz w:val="18"/>
                <w:szCs w:val="18"/>
              </w:rPr>
              <w:t>完成全年固定资产投资</w:t>
            </w:r>
            <w:r w:rsidR="006C373F" w:rsidRPr="006C373F">
              <w:rPr>
                <w:rFonts w:hint="eastAsia"/>
                <w:color w:val="000000"/>
                <w:kern w:val="0"/>
                <w:sz w:val="18"/>
                <w:szCs w:val="18"/>
              </w:rPr>
              <w:t>70</w:t>
            </w:r>
            <w:r w:rsidR="006C373F" w:rsidRPr="006C373F">
              <w:rPr>
                <w:rFonts w:hint="eastAsia"/>
                <w:color w:val="000000"/>
                <w:kern w:val="0"/>
                <w:sz w:val="18"/>
                <w:szCs w:val="18"/>
              </w:rPr>
              <w:t>亿元目标</w:t>
            </w:r>
          </w:p>
        </w:tc>
        <w:tc>
          <w:tcPr>
            <w:tcW w:w="988"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r w:rsidR="00AF4B29" w:rsidRPr="006C373F">
              <w:rPr>
                <w:rFonts w:hint="eastAsia"/>
                <w:color w:val="000000"/>
                <w:kern w:val="0"/>
                <w:sz w:val="18"/>
                <w:szCs w:val="18"/>
              </w:rPr>
              <w:t>完成交通固定资产投资</w:t>
            </w:r>
            <w:r w:rsidR="00AF4B29" w:rsidRPr="006C373F">
              <w:rPr>
                <w:rFonts w:hint="eastAsia"/>
                <w:color w:val="000000"/>
                <w:kern w:val="0"/>
                <w:sz w:val="18"/>
                <w:szCs w:val="18"/>
              </w:rPr>
              <w:t>70.2</w:t>
            </w:r>
            <w:r w:rsidR="00AF4B29" w:rsidRPr="006C373F">
              <w:rPr>
                <w:rFonts w:hint="eastAsia"/>
                <w:color w:val="000000"/>
                <w:kern w:val="0"/>
                <w:sz w:val="18"/>
                <w:szCs w:val="18"/>
              </w:rPr>
              <w:t>亿元</w:t>
            </w:r>
          </w:p>
        </w:tc>
        <w:tc>
          <w:tcPr>
            <w:tcW w:w="1216"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p>
        </w:tc>
      </w:tr>
      <w:tr w:rsidR="004E0192" w:rsidRPr="00214615" w:rsidTr="00A1579D">
        <w:trPr>
          <w:trHeight w:val="270"/>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vMerge/>
            <w:vAlign w:val="center"/>
            <w:hideMark/>
          </w:tcPr>
          <w:p w:rsidR="004E0192" w:rsidRPr="00214615" w:rsidRDefault="004E0192" w:rsidP="007B0CC2">
            <w:pPr>
              <w:widowControl/>
              <w:jc w:val="left"/>
              <w:rPr>
                <w:color w:val="000000"/>
                <w:kern w:val="0"/>
                <w:sz w:val="18"/>
                <w:szCs w:val="18"/>
              </w:rPr>
            </w:pPr>
          </w:p>
        </w:tc>
        <w:tc>
          <w:tcPr>
            <w:tcW w:w="498" w:type="pct"/>
            <w:shd w:val="clear" w:color="auto" w:fill="auto"/>
            <w:noWrap/>
            <w:vAlign w:val="center"/>
            <w:hideMark/>
          </w:tcPr>
          <w:p w:rsidR="004E0192" w:rsidRPr="00214615" w:rsidRDefault="004E0192" w:rsidP="007B0CC2">
            <w:pPr>
              <w:widowControl/>
              <w:spacing w:line="380" w:lineRule="exact"/>
              <w:jc w:val="center"/>
              <w:rPr>
                <w:color w:val="000000"/>
                <w:kern w:val="0"/>
                <w:sz w:val="18"/>
                <w:szCs w:val="18"/>
              </w:rPr>
            </w:pPr>
            <w:r w:rsidRPr="00214615">
              <w:rPr>
                <w:color w:val="000000"/>
                <w:kern w:val="0"/>
                <w:sz w:val="18"/>
                <w:szCs w:val="18"/>
              </w:rPr>
              <w:t>质量</w:t>
            </w:r>
          </w:p>
          <w:p w:rsidR="004E0192" w:rsidRPr="00214615" w:rsidRDefault="004E0192" w:rsidP="007B0CC2">
            <w:pPr>
              <w:widowControl/>
              <w:spacing w:line="380" w:lineRule="exact"/>
              <w:jc w:val="center"/>
              <w:rPr>
                <w:color w:val="000000"/>
                <w:kern w:val="0"/>
                <w:sz w:val="18"/>
                <w:szCs w:val="18"/>
              </w:rPr>
            </w:pPr>
            <w:r w:rsidRPr="00214615">
              <w:rPr>
                <w:color w:val="000000"/>
                <w:kern w:val="0"/>
                <w:sz w:val="18"/>
                <w:szCs w:val="18"/>
              </w:rPr>
              <w:t>指标</w:t>
            </w:r>
          </w:p>
        </w:tc>
        <w:tc>
          <w:tcPr>
            <w:tcW w:w="429"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指标</w:t>
            </w:r>
            <w:r w:rsidRPr="00214615">
              <w:rPr>
                <w:color w:val="000000"/>
                <w:kern w:val="0"/>
                <w:sz w:val="18"/>
                <w:szCs w:val="18"/>
              </w:rPr>
              <w:t>1:</w:t>
            </w:r>
          </w:p>
        </w:tc>
        <w:tc>
          <w:tcPr>
            <w:tcW w:w="806" w:type="pct"/>
            <w:gridSpan w:val="2"/>
            <w:shd w:val="clear" w:color="auto" w:fill="auto"/>
            <w:noWrap/>
            <w:vAlign w:val="center"/>
            <w:hideMark/>
          </w:tcPr>
          <w:p w:rsidR="004E0192" w:rsidRPr="00214615" w:rsidRDefault="004E0192" w:rsidP="00AF4B29">
            <w:pPr>
              <w:widowControl/>
              <w:spacing w:line="380" w:lineRule="exact"/>
              <w:jc w:val="left"/>
              <w:rPr>
                <w:color w:val="000000"/>
                <w:kern w:val="0"/>
                <w:sz w:val="18"/>
                <w:szCs w:val="18"/>
              </w:rPr>
            </w:pPr>
            <w:r w:rsidRPr="00214615">
              <w:rPr>
                <w:color w:val="000000"/>
                <w:kern w:val="0"/>
                <w:sz w:val="18"/>
                <w:szCs w:val="18"/>
              </w:rPr>
              <w:t xml:space="preserve">　</w:t>
            </w:r>
            <w:r w:rsidR="00AF4B29">
              <w:rPr>
                <w:rFonts w:hint="eastAsia"/>
                <w:color w:val="000000"/>
                <w:kern w:val="0"/>
                <w:sz w:val="18"/>
                <w:szCs w:val="18"/>
              </w:rPr>
              <w:t>完成</w:t>
            </w:r>
            <w:r w:rsidR="006C373F" w:rsidRPr="006C373F">
              <w:rPr>
                <w:rFonts w:hint="eastAsia"/>
                <w:color w:val="000000"/>
                <w:kern w:val="0"/>
                <w:sz w:val="18"/>
                <w:szCs w:val="18"/>
              </w:rPr>
              <w:t>年度目标考核</w:t>
            </w:r>
          </w:p>
        </w:tc>
        <w:tc>
          <w:tcPr>
            <w:tcW w:w="988"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r w:rsidR="00AF4B29">
              <w:rPr>
                <w:rFonts w:hint="eastAsia"/>
                <w:color w:val="000000"/>
                <w:kern w:val="0"/>
                <w:sz w:val="18"/>
                <w:szCs w:val="18"/>
              </w:rPr>
              <w:t>2020</w:t>
            </w:r>
            <w:r w:rsidR="00AF4B29">
              <w:rPr>
                <w:rFonts w:hint="eastAsia"/>
                <w:color w:val="000000"/>
                <w:kern w:val="0"/>
                <w:sz w:val="18"/>
                <w:szCs w:val="18"/>
              </w:rPr>
              <w:t>年目标综合考核已上报，待明确档次。</w:t>
            </w:r>
          </w:p>
        </w:tc>
        <w:tc>
          <w:tcPr>
            <w:tcW w:w="1216"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p>
        </w:tc>
      </w:tr>
      <w:tr w:rsidR="004E0192" w:rsidRPr="00214615" w:rsidTr="00A1579D">
        <w:trPr>
          <w:trHeight w:val="270"/>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vMerge/>
            <w:vAlign w:val="center"/>
            <w:hideMark/>
          </w:tcPr>
          <w:p w:rsidR="004E0192" w:rsidRPr="00214615" w:rsidRDefault="004E0192" w:rsidP="007B0CC2">
            <w:pPr>
              <w:widowControl/>
              <w:jc w:val="left"/>
              <w:rPr>
                <w:color w:val="000000"/>
                <w:kern w:val="0"/>
                <w:sz w:val="18"/>
                <w:szCs w:val="18"/>
              </w:rPr>
            </w:pPr>
          </w:p>
        </w:tc>
        <w:tc>
          <w:tcPr>
            <w:tcW w:w="498" w:type="pct"/>
            <w:shd w:val="clear" w:color="auto" w:fill="auto"/>
            <w:noWrap/>
            <w:vAlign w:val="center"/>
            <w:hideMark/>
          </w:tcPr>
          <w:p w:rsidR="004E0192" w:rsidRPr="00214615" w:rsidRDefault="004E0192" w:rsidP="007B0CC2">
            <w:pPr>
              <w:widowControl/>
              <w:spacing w:line="380" w:lineRule="exact"/>
              <w:jc w:val="center"/>
              <w:rPr>
                <w:color w:val="000000"/>
                <w:kern w:val="0"/>
                <w:sz w:val="18"/>
                <w:szCs w:val="18"/>
              </w:rPr>
            </w:pPr>
            <w:r w:rsidRPr="00214615">
              <w:rPr>
                <w:color w:val="000000"/>
                <w:kern w:val="0"/>
                <w:sz w:val="18"/>
                <w:szCs w:val="18"/>
              </w:rPr>
              <w:t>时效</w:t>
            </w:r>
          </w:p>
          <w:p w:rsidR="004E0192" w:rsidRPr="00214615" w:rsidRDefault="004E0192" w:rsidP="007B0CC2">
            <w:pPr>
              <w:widowControl/>
              <w:spacing w:line="380" w:lineRule="exact"/>
              <w:jc w:val="center"/>
              <w:rPr>
                <w:color w:val="000000"/>
                <w:kern w:val="0"/>
                <w:sz w:val="18"/>
                <w:szCs w:val="18"/>
              </w:rPr>
            </w:pPr>
            <w:r w:rsidRPr="00214615">
              <w:rPr>
                <w:color w:val="000000"/>
                <w:kern w:val="0"/>
                <w:sz w:val="18"/>
                <w:szCs w:val="18"/>
              </w:rPr>
              <w:t>指标</w:t>
            </w:r>
          </w:p>
        </w:tc>
        <w:tc>
          <w:tcPr>
            <w:tcW w:w="429"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指标</w:t>
            </w:r>
            <w:r w:rsidRPr="00214615">
              <w:rPr>
                <w:color w:val="000000"/>
                <w:kern w:val="0"/>
                <w:sz w:val="18"/>
                <w:szCs w:val="18"/>
              </w:rPr>
              <w:t>1:</w:t>
            </w:r>
          </w:p>
        </w:tc>
        <w:tc>
          <w:tcPr>
            <w:tcW w:w="806" w:type="pct"/>
            <w:gridSpan w:val="2"/>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r w:rsidR="006C373F" w:rsidRPr="006C373F">
              <w:rPr>
                <w:rFonts w:hint="eastAsia"/>
                <w:color w:val="000000"/>
                <w:kern w:val="0"/>
                <w:sz w:val="18"/>
                <w:szCs w:val="18"/>
              </w:rPr>
              <w:t>按时完成上级下达任务</w:t>
            </w:r>
          </w:p>
        </w:tc>
        <w:tc>
          <w:tcPr>
            <w:tcW w:w="988"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r w:rsidR="00AF4B29">
              <w:rPr>
                <w:rFonts w:hint="eastAsia"/>
                <w:color w:val="000000"/>
                <w:kern w:val="0"/>
                <w:sz w:val="18"/>
                <w:szCs w:val="18"/>
              </w:rPr>
              <w:t>已完成</w:t>
            </w:r>
          </w:p>
        </w:tc>
        <w:tc>
          <w:tcPr>
            <w:tcW w:w="1216"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p>
        </w:tc>
      </w:tr>
      <w:tr w:rsidR="004E0192" w:rsidRPr="00214615" w:rsidTr="00A1579D">
        <w:trPr>
          <w:trHeight w:val="270"/>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vMerge/>
            <w:vAlign w:val="center"/>
            <w:hideMark/>
          </w:tcPr>
          <w:p w:rsidR="004E0192" w:rsidRPr="00214615" w:rsidRDefault="004E0192" w:rsidP="007B0CC2">
            <w:pPr>
              <w:widowControl/>
              <w:jc w:val="left"/>
              <w:rPr>
                <w:color w:val="000000"/>
                <w:kern w:val="0"/>
                <w:sz w:val="18"/>
                <w:szCs w:val="18"/>
              </w:rPr>
            </w:pPr>
          </w:p>
        </w:tc>
        <w:tc>
          <w:tcPr>
            <w:tcW w:w="498" w:type="pct"/>
            <w:shd w:val="clear" w:color="auto" w:fill="auto"/>
            <w:noWrap/>
            <w:vAlign w:val="center"/>
            <w:hideMark/>
          </w:tcPr>
          <w:p w:rsidR="004E0192" w:rsidRPr="00214615" w:rsidRDefault="004E0192" w:rsidP="007B0CC2">
            <w:pPr>
              <w:widowControl/>
              <w:spacing w:line="380" w:lineRule="exact"/>
              <w:jc w:val="center"/>
              <w:rPr>
                <w:color w:val="000000"/>
                <w:kern w:val="0"/>
                <w:sz w:val="18"/>
                <w:szCs w:val="18"/>
              </w:rPr>
            </w:pPr>
            <w:r w:rsidRPr="00214615">
              <w:rPr>
                <w:color w:val="000000"/>
                <w:kern w:val="0"/>
                <w:sz w:val="18"/>
                <w:szCs w:val="18"/>
              </w:rPr>
              <w:t>成本</w:t>
            </w:r>
          </w:p>
          <w:p w:rsidR="004E0192" w:rsidRPr="00214615" w:rsidRDefault="004E0192" w:rsidP="007B0CC2">
            <w:pPr>
              <w:widowControl/>
              <w:spacing w:line="380" w:lineRule="exact"/>
              <w:jc w:val="center"/>
              <w:rPr>
                <w:color w:val="000000"/>
                <w:kern w:val="0"/>
                <w:sz w:val="18"/>
                <w:szCs w:val="18"/>
              </w:rPr>
            </w:pPr>
            <w:r w:rsidRPr="00214615">
              <w:rPr>
                <w:color w:val="000000"/>
                <w:kern w:val="0"/>
                <w:sz w:val="18"/>
                <w:szCs w:val="18"/>
              </w:rPr>
              <w:t>指标</w:t>
            </w:r>
          </w:p>
        </w:tc>
        <w:tc>
          <w:tcPr>
            <w:tcW w:w="429"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指标</w:t>
            </w:r>
            <w:r w:rsidRPr="00214615">
              <w:rPr>
                <w:color w:val="000000"/>
                <w:kern w:val="0"/>
                <w:sz w:val="18"/>
                <w:szCs w:val="18"/>
              </w:rPr>
              <w:t>1:</w:t>
            </w:r>
          </w:p>
        </w:tc>
        <w:tc>
          <w:tcPr>
            <w:tcW w:w="806" w:type="pct"/>
            <w:gridSpan w:val="2"/>
            <w:shd w:val="clear" w:color="auto" w:fill="auto"/>
            <w:noWrap/>
            <w:vAlign w:val="center"/>
            <w:hideMark/>
          </w:tcPr>
          <w:p w:rsidR="004E0192" w:rsidRPr="00214615" w:rsidRDefault="006C373F" w:rsidP="007B0CC2">
            <w:pPr>
              <w:widowControl/>
              <w:spacing w:line="380" w:lineRule="exact"/>
              <w:jc w:val="left"/>
              <w:rPr>
                <w:color w:val="000000"/>
                <w:kern w:val="0"/>
                <w:sz w:val="18"/>
                <w:szCs w:val="18"/>
              </w:rPr>
            </w:pPr>
            <w:r w:rsidRPr="006C373F">
              <w:rPr>
                <w:rFonts w:hint="eastAsia"/>
                <w:color w:val="000000"/>
                <w:kern w:val="0"/>
                <w:sz w:val="18"/>
                <w:szCs w:val="18"/>
              </w:rPr>
              <w:t>高效节约</w:t>
            </w:r>
            <w:r>
              <w:rPr>
                <w:rFonts w:hint="eastAsia"/>
                <w:color w:val="000000"/>
                <w:kern w:val="0"/>
                <w:sz w:val="18"/>
                <w:szCs w:val="18"/>
              </w:rPr>
              <w:t>，可以控制。</w:t>
            </w:r>
            <w:r w:rsidR="004E0192" w:rsidRPr="00214615">
              <w:rPr>
                <w:color w:val="000000"/>
                <w:kern w:val="0"/>
                <w:sz w:val="18"/>
                <w:szCs w:val="18"/>
              </w:rPr>
              <w:t xml:space="preserve">　</w:t>
            </w:r>
          </w:p>
        </w:tc>
        <w:tc>
          <w:tcPr>
            <w:tcW w:w="988"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r w:rsidR="00AF4B29">
              <w:rPr>
                <w:rFonts w:hint="eastAsia"/>
                <w:color w:val="000000"/>
                <w:kern w:val="0"/>
                <w:sz w:val="18"/>
                <w:szCs w:val="18"/>
              </w:rPr>
              <w:t>已完成</w:t>
            </w:r>
          </w:p>
        </w:tc>
        <w:tc>
          <w:tcPr>
            <w:tcW w:w="1216"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p>
        </w:tc>
      </w:tr>
      <w:tr w:rsidR="004E0192" w:rsidRPr="00214615" w:rsidTr="00A1579D">
        <w:trPr>
          <w:trHeight w:val="270"/>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vMerge w:val="restar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效益</w:t>
            </w:r>
          </w:p>
          <w:p w:rsidR="004E0192" w:rsidRPr="00214615" w:rsidRDefault="004E0192" w:rsidP="007B0CC2">
            <w:pPr>
              <w:widowControl/>
              <w:jc w:val="center"/>
              <w:rPr>
                <w:color w:val="000000"/>
                <w:kern w:val="0"/>
                <w:sz w:val="18"/>
                <w:szCs w:val="18"/>
              </w:rPr>
            </w:pPr>
            <w:r w:rsidRPr="00214615">
              <w:rPr>
                <w:color w:val="000000"/>
                <w:kern w:val="0"/>
                <w:sz w:val="18"/>
                <w:szCs w:val="18"/>
              </w:rPr>
              <w:t>指标</w:t>
            </w:r>
          </w:p>
        </w:tc>
        <w:tc>
          <w:tcPr>
            <w:tcW w:w="498" w:type="pct"/>
            <w:shd w:val="clear" w:color="auto" w:fill="auto"/>
            <w:noWrap/>
            <w:vAlign w:val="center"/>
            <w:hideMark/>
          </w:tcPr>
          <w:p w:rsidR="004E0192" w:rsidRPr="00214615" w:rsidRDefault="004E0192" w:rsidP="007B0CC2">
            <w:pPr>
              <w:widowControl/>
              <w:spacing w:line="380" w:lineRule="exact"/>
              <w:jc w:val="center"/>
              <w:rPr>
                <w:color w:val="000000"/>
                <w:kern w:val="0"/>
                <w:sz w:val="18"/>
                <w:szCs w:val="18"/>
              </w:rPr>
            </w:pPr>
            <w:r w:rsidRPr="00214615">
              <w:rPr>
                <w:color w:val="000000"/>
                <w:kern w:val="0"/>
                <w:sz w:val="18"/>
                <w:szCs w:val="18"/>
              </w:rPr>
              <w:t>经济效益指标</w:t>
            </w:r>
          </w:p>
        </w:tc>
        <w:tc>
          <w:tcPr>
            <w:tcW w:w="429"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指标</w:t>
            </w:r>
            <w:r w:rsidRPr="00214615">
              <w:rPr>
                <w:color w:val="000000"/>
                <w:kern w:val="0"/>
                <w:sz w:val="18"/>
                <w:szCs w:val="18"/>
              </w:rPr>
              <w:t>1:</w:t>
            </w:r>
          </w:p>
        </w:tc>
        <w:tc>
          <w:tcPr>
            <w:tcW w:w="806" w:type="pct"/>
            <w:gridSpan w:val="2"/>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r w:rsidR="006C373F" w:rsidRPr="006C373F">
              <w:rPr>
                <w:rFonts w:hint="eastAsia"/>
                <w:color w:val="000000"/>
                <w:kern w:val="0"/>
                <w:sz w:val="18"/>
                <w:szCs w:val="18"/>
              </w:rPr>
              <w:t>落实财政补助，确保公交运行</w:t>
            </w:r>
          </w:p>
        </w:tc>
        <w:tc>
          <w:tcPr>
            <w:tcW w:w="988"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r w:rsidR="00AF4B29">
              <w:rPr>
                <w:rFonts w:hint="eastAsia"/>
                <w:color w:val="000000"/>
                <w:kern w:val="0"/>
                <w:sz w:val="18"/>
                <w:szCs w:val="18"/>
              </w:rPr>
              <w:t>落实补助资金</w:t>
            </w:r>
            <w:r w:rsidR="00AF4B29">
              <w:rPr>
                <w:rFonts w:hint="eastAsia"/>
                <w:color w:val="000000"/>
                <w:kern w:val="0"/>
                <w:sz w:val="18"/>
                <w:szCs w:val="18"/>
              </w:rPr>
              <w:t>4200</w:t>
            </w:r>
            <w:r w:rsidR="00AF4B29">
              <w:rPr>
                <w:rFonts w:hint="eastAsia"/>
                <w:color w:val="000000"/>
                <w:kern w:val="0"/>
                <w:sz w:val="18"/>
                <w:szCs w:val="18"/>
              </w:rPr>
              <w:t>万元。</w:t>
            </w:r>
          </w:p>
        </w:tc>
        <w:tc>
          <w:tcPr>
            <w:tcW w:w="1216"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p>
        </w:tc>
      </w:tr>
      <w:tr w:rsidR="004E0192" w:rsidRPr="00214615" w:rsidTr="00A1579D">
        <w:trPr>
          <w:trHeight w:val="270"/>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vMerge/>
            <w:vAlign w:val="center"/>
            <w:hideMark/>
          </w:tcPr>
          <w:p w:rsidR="004E0192" w:rsidRPr="00214615" w:rsidRDefault="004E0192" w:rsidP="007B0CC2">
            <w:pPr>
              <w:widowControl/>
              <w:jc w:val="left"/>
              <w:rPr>
                <w:color w:val="000000"/>
                <w:kern w:val="0"/>
                <w:sz w:val="18"/>
                <w:szCs w:val="18"/>
              </w:rPr>
            </w:pPr>
          </w:p>
        </w:tc>
        <w:tc>
          <w:tcPr>
            <w:tcW w:w="498" w:type="pct"/>
            <w:shd w:val="clear" w:color="auto" w:fill="auto"/>
            <w:noWrap/>
            <w:vAlign w:val="center"/>
            <w:hideMark/>
          </w:tcPr>
          <w:p w:rsidR="004E0192" w:rsidRPr="00214615" w:rsidRDefault="004E0192" w:rsidP="007B0CC2">
            <w:pPr>
              <w:widowControl/>
              <w:spacing w:line="380" w:lineRule="exact"/>
              <w:jc w:val="center"/>
              <w:rPr>
                <w:color w:val="000000"/>
                <w:kern w:val="0"/>
                <w:sz w:val="18"/>
                <w:szCs w:val="18"/>
              </w:rPr>
            </w:pPr>
            <w:r w:rsidRPr="00214615">
              <w:rPr>
                <w:color w:val="000000"/>
                <w:kern w:val="0"/>
                <w:sz w:val="18"/>
                <w:szCs w:val="18"/>
              </w:rPr>
              <w:t>社会效益指标</w:t>
            </w:r>
          </w:p>
        </w:tc>
        <w:tc>
          <w:tcPr>
            <w:tcW w:w="429"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指标</w:t>
            </w:r>
            <w:r w:rsidRPr="00214615">
              <w:rPr>
                <w:color w:val="000000"/>
                <w:kern w:val="0"/>
                <w:sz w:val="18"/>
                <w:szCs w:val="18"/>
              </w:rPr>
              <w:t>1:</w:t>
            </w:r>
          </w:p>
        </w:tc>
        <w:tc>
          <w:tcPr>
            <w:tcW w:w="806" w:type="pct"/>
            <w:gridSpan w:val="2"/>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r w:rsidR="006C373F" w:rsidRPr="006C373F">
              <w:rPr>
                <w:rFonts w:hint="eastAsia"/>
                <w:color w:val="000000"/>
                <w:kern w:val="0"/>
                <w:sz w:val="18"/>
                <w:szCs w:val="18"/>
              </w:rPr>
              <w:t>提供舒适高效出行方式</w:t>
            </w:r>
          </w:p>
        </w:tc>
        <w:tc>
          <w:tcPr>
            <w:tcW w:w="988"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r w:rsidR="00AF4B29">
              <w:rPr>
                <w:rFonts w:hint="eastAsia"/>
                <w:color w:val="000000"/>
                <w:kern w:val="0"/>
                <w:sz w:val="18"/>
                <w:szCs w:val="18"/>
              </w:rPr>
              <w:t>共开行公交车线路</w:t>
            </w:r>
            <w:r w:rsidR="007D2A88">
              <w:rPr>
                <w:rFonts w:hint="eastAsia"/>
                <w:color w:val="000000"/>
                <w:kern w:val="0"/>
                <w:sz w:val="18"/>
                <w:szCs w:val="18"/>
              </w:rPr>
              <w:t>21</w:t>
            </w:r>
            <w:r w:rsidR="00AF4B29">
              <w:rPr>
                <w:rFonts w:hint="eastAsia"/>
                <w:color w:val="000000"/>
                <w:kern w:val="0"/>
                <w:sz w:val="18"/>
                <w:szCs w:val="18"/>
              </w:rPr>
              <w:t>条，开行公交</w:t>
            </w:r>
            <w:r w:rsidR="007D2A88">
              <w:rPr>
                <w:rFonts w:hint="eastAsia"/>
                <w:color w:val="000000"/>
                <w:kern w:val="0"/>
                <w:sz w:val="18"/>
                <w:szCs w:val="18"/>
              </w:rPr>
              <w:t>224</w:t>
            </w:r>
            <w:r w:rsidR="00AF4B29">
              <w:rPr>
                <w:rFonts w:hint="eastAsia"/>
                <w:color w:val="000000"/>
                <w:kern w:val="0"/>
                <w:sz w:val="18"/>
                <w:szCs w:val="18"/>
              </w:rPr>
              <w:t>辆。</w:t>
            </w:r>
          </w:p>
        </w:tc>
        <w:tc>
          <w:tcPr>
            <w:tcW w:w="1216"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p>
        </w:tc>
      </w:tr>
      <w:tr w:rsidR="004E0192" w:rsidRPr="00214615" w:rsidTr="00A1579D">
        <w:trPr>
          <w:trHeight w:val="270"/>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vMerge/>
            <w:vAlign w:val="center"/>
            <w:hideMark/>
          </w:tcPr>
          <w:p w:rsidR="004E0192" w:rsidRPr="00214615" w:rsidRDefault="004E0192" w:rsidP="007B0CC2">
            <w:pPr>
              <w:widowControl/>
              <w:jc w:val="left"/>
              <w:rPr>
                <w:color w:val="000000"/>
                <w:kern w:val="0"/>
                <w:sz w:val="18"/>
                <w:szCs w:val="18"/>
              </w:rPr>
            </w:pPr>
          </w:p>
        </w:tc>
        <w:tc>
          <w:tcPr>
            <w:tcW w:w="498" w:type="pct"/>
            <w:shd w:val="clear" w:color="auto" w:fill="auto"/>
            <w:noWrap/>
            <w:vAlign w:val="center"/>
            <w:hideMark/>
          </w:tcPr>
          <w:p w:rsidR="004E0192" w:rsidRPr="00214615" w:rsidRDefault="004E0192" w:rsidP="007B0CC2">
            <w:pPr>
              <w:widowControl/>
              <w:spacing w:line="380" w:lineRule="exact"/>
              <w:jc w:val="center"/>
              <w:rPr>
                <w:color w:val="000000"/>
                <w:kern w:val="0"/>
                <w:sz w:val="18"/>
                <w:szCs w:val="18"/>
              </w:rPr>
            </w:pPr>
            <w:r w:rsidRPr="00214615">
              <w:rPr>
                <w:color w:val="000000"/>
                <w:kern w:val="0"/>
                <w:sz w:val="18"/>
                <w:szCs w:val="18"/>
              </w:rPr>
              <w:t>生态效益指标</w:t>
            </w:r>
          </w:p>
        </w:tc>
        <w:tc>
          <w:tcPr>
            <w:tcW w:w="429"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指标</w:t>
            </w:r>
            <w:r w:rsidRPr="00214615">
              <w:rPr>
                <w:color w:val="000000"/>
                <w:kern w:val="0"/>
                <w:sz w:val="18"/>
                <w:szCs w:val="18"/>
              </w:rPr>
              <w:t>1:</w:t>
            </w:r>
          </w:p>
        </w:tc>
        <w:tc>
          <w:tcPr>
            <w:tcW w:w="806" w:type="pct"/>
            <w:gridSpan w:val="2"/>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r w:rsidR="006C373F" w:rsidRPr="006C373F">
              <w:rPr>
                <w:rFonts w:hint="eastAsia"/>
                <w:color w:val="000000"/>
                <w:kern w:val="0"/>
                <w:sz w:val="18"/>
                <w:szCs w:val="18"/>
              </w:rPr>
              <w:t>安全低碳环保</w:t>
            </w:r>
          </w:p>
        </w:tc>
        <w:tc>
          <w:tcPr>
            <w:tcW w:w="988"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r w:rsidR="00AF4B29">
              <w:rPr>
                <w:rFonts w:hint="eastAsia"/>
                <w:color w:val="000000"/>
                <w:kern w:val="0"/>
                <w:sz w:val="18"/>
                <w:szCs w:val="18"/>
              </w:rPr>
              <w:t>已经更换购买新能源汽车</w:t>
            </w:r>
            <w:r w:rsidR="00AF4B29">
              <w:rPr>
                <w:rFonts w:hint="eastAsia"/>
                <w:color w:val="000000"/>
                <w:kern w:val="0"/>
                <w:sz w:val="18"/>
                <w:szCs w:val="18"/>
              </w:rPr>
              <w:t>36</w:t>
            </w:r>
            <w:r w:rsidR="00AF4B29">
              <w:rPr>
                <w:rFonts w:hint="eastAsia"/>
                <w:color w:val="000000"/>
                <w:kern w:val="0"/>
                <w:sz w:val="18"/>
                <w:szCs w:val="18"/>
              </w:rPr>
              <w:t>辆</w:t>
            </w:r>
          </w:p>
        </w:tc>
        <w:tc>
          <w:tcPr>
            <w:tcW w:w="1216"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p>
        </w:tc>
      </w:tr>
      <w:tr w:rsidR="004E0192" w:rsidRPr="00214615" w:rsidTr="00A1579D">
        <w:trPr>
          <w:trHeight w:val="270"/>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vMerge/>
            <w:vAlign w:val="center"/>
            <w:hideMark/>
          </w:tcPr>
          <w:p w:rsidR="004E0192" w:rsidRPr="00214615" w:rsidRDefault="004E0192" w:rsidP="007B0CC2">
            <w:pPr>
              <w:widowControl/>
              <w:jc w:val="left"/>
              <w:rPr>
                <w:color w:val="000000"/>
                <w:kern w:val="0"/>
                <w:sz w:val="18"/>
                <w:szCs w:val="18"/>
              </w:rPr>
            </w:pPr>
          </w:p>
        </w:tc>
        <w:tc>
          <w:tcPr>
            <w:tcW w:w="498" w:type="pct"/>
            <w:shd w:val="clear" w:color="auto" w:fill="auto"/>
            <w:noWrap/>
            <w:vAlign w:val="center"/>
            <w:hideMark/>
          </w:tcPr>
          <w:p w:rsidR="004E0192" w:rsidRPr="00214615" w:rsidRDefault="004E0192" w:rsidP="007B0CC2">
            <w:pPr>
              <w:widowControl/>
              <w:spacing w:line="380" w:lineRule="exact"/>
              <w:jc w:val="center"/>
              <w:rPr>
                <w:color w:val="000000"/>
                <w:kern w:val="0"/>
                <w:sz w:val="18"/>
                <w:szCs w:val="18"/>
              </w:rPr>
            </w:pPr>
            <w:r w:rsidRPr="00214615">
              <w:rPr>
                <w:color w:val="000000"/>
                <w:kern w:val="0"/>
                <w:sz w:val="18"/>
                <w:szCs w:val="18"/>
              </w:rPr>
              <w:t>可持续影响指标</w:t>
            </w:r>
          </w:p>
        </w:tc>
        <w:tc>
          <w:tcPr>
            <w:tcW w:w="429"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指标</w:t>
            </w:r>
            <w:r w:rsidRPr="00214615">
              <w:rPr>
                <w:color w:val="000000"/>
                <w:kern w:val="0"/>
                <w:sz w:val="18"/>
                <w:szCs w:val="18"/>
              </w:rPr>
              <w:t>1:</w:t>
            </w:r>
          </w:p>
        </w:tc>
        <w:tc>
          <w:tcPr>
            <w:tcW w:w="806" w:type="pct"/>
            <w:gridSpan w:val="2"/>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r w:rsidR="006C373F" w:rsidRPr="006C373F">
              <w:rPr>
                <w:rFonts w:hint="eastAsia"/>
                <w:color w:val="000000"/>
                <w:kern w:val="0"/>
                <w:sz w:val="18"/>
                <w:szCs w:val="18"/>
              </w:rPr>
              <w:t>完成十四五交通综合规划</w:t>
            </w:r>
          </w:p>
        </w:tc>
        <w:tc>
          <w:tcPr>
            <w:tcW w:w="988"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r w:rsidR="00AF4B29">
              <w:rPr>
                <w:rFonts w:hint="eastAsia"/>
                <w:color w:val="000000"/>
                <w:kern w:val="0"/>
                <w:sz w:val="18"/>
                <w:szCs w:val="18"/>
              </w:rPr>
              <w:t>已完成</w:t>
            </w:r>
          </w:p>
        </w:tc>
        <w:tc>
          <w:tcPr>
            <w:tcW w:w="1216"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p>
        </w:tc>
      </w:tr>
      <w:tr w:rsidR="004E0192" w:rsidRPr="00214615" w:rsidTr="00A1579D">
        <w:trPr>
          <w:trHeight w:val="270"/>
        </w:trPr>
        <w:tc>
          <w:tcPr>
            <w:tcW w:w="486" w:type="pct"/>
            <w:vMerge/>
            <w:vAlign w:val="center"/>
            <w:hideMark/>
          </w:tcPr>
          <w:p w:rsidR="004E0192" w:rsidRPr="00214615" w:rsidRDefault="004E0192" w:rsidP="007B0CC2">
            <w:pPr>
              <w:widowControl/>
              <w:jc w:val="left"/>
              <w:rPr>
                <w:color w:val="000000"/>
                <w:kern w:val="0"/>
                <w:sz w:val="18"/>
                <w:szCs w:val="18"/>
              </w:rPr>
            </w:pPr>
          </w:p>
        </w:tc>
        <w:tc>
          <w:tcPr>
            <w:tcW w:w="577" w:type="pct"/>
            <w:shd w:val="clear" w:color="auto" w:fill="auto"/>
            <w:noWrap/>
            <w:vAlign w:val="center"/>
            <w:hideMark/>
          </w:tcPr>
          <w:p w:rsidR="004E0192" w:rsidRPr="00214615" w:rsidRDefault="004E0192" w:rsidP="007B0CC2">
            <w:pPr>
              <w:widowControl/>
              <w:jc w:val="center"/>
              <w:rPr>
                <w:color w:val="000000"/>
                <w:kern w:val="0"/>
                <w:sz w:val="18"/>
                <w:szCs w:val="18"/>
              </w:rPr>
            </w:pPr>
            <w:r w:rsidRPr="00214615">
              <w:rPr>
                <w:color w:val="000000"/>
                <w:kern w:val="0"/>
                <w:sz w:val="18"/>
                <w:szCs w:val="18"/>
              </w:rPr>
              <w:t>满意度</w:t>
            </w:r>
          </w:p>
          <w:p w:rsidR="004E0192" w:rsidRPr="00214615" w:rsidRDefault="004E0192" w:rsidP="007B0CC2">
            <w:pPr>
              <w:widowControl/>
              <w:jc w:val="center"/>
              <w:rPr>
                <w:color w:val="000000"/>
                <w:kern w:val="0"/>
                <w:sz w:val="18"/>
                <w:szCs w:val="18"/>
              </w:rPr>
            </w:pPr>
            <w:r w:rsidRPr="00214615">
              <w:rPr>
                <w:color w:val="000000"/>
                <w:kern w:val="0"/>
                <w:sz w:val="18"/>
                <w:szCs w:val="18"/>
              </w:rPr>
              <w:t>指标</w:t>
            </w:r>
          </w:p>
        </w:tc>
        <w:tc>
          <w:tcPr>
            <w:tcW w:w="498" w:type="pct"/>
            <w:shd w:val="clear" w:color="auto" w:fill="auto"/>
            <w:noWrap/>
            <w:vAlign w:val="center"/>
            <w:hideMark/>
          </w:tcPr>
          <w:p w:rsidR="004E0192" w:rsidRPr="00214615" w:rsidRDefault="004E0192" w:rsidP="007B0CC2">
            <w:pPr>
              <w:widowControl/>
              <w:spacing w:line="380" w:lineRule="exact"/>
              <w:jc w:val="center"/>
              <w:rPr>
                <w:color w:val="000000"/>
                <w:kern w:val="0"/>
                <w:sz w:val="18"/>
                <w:szCs w:val="18"/>
              </w:rPr>
            </w:pPr>
            <w:r w:rsidRPr="00214615">
              <w:rPr>
                <w:color w:val="000000"/>
                <w:kern w:val="0"/>
                <w:sz w:val="18"/>
                <w:szCs w:val="18"/>
              </w:rPr>
              <w:t>满意度指标</w:t>
            </w:r>
          </w:p>
        </w:tc>
        <w:tc>
          <w:tcPr>
            <w:tcW w:w="429"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指标</w:t>
            </w:r>
            <w:r w:rsidRPr="00214615">
              <w:rPr>
                <w:color w:val="000000"/>
                <w:kern w:val="0"/>
                <w:sz w:val="18"/>
                <w:szCs w:val="18"/>
              </w:rPr>
              <w:t>1:</w:t>
            </w:r>
          </w:p>
        </w:tc>
        <w:tc>
          <w:tcPr>
            <w:tcW w:w="806" w:type="pct"/>
            <w:gridSpan w:val="2"/>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r w:rsidR="00AF4B29">
              <w:rPr>
                <w:rFonts w:hint="eastAsia"/>
                <w:color w:val="000000"/>
                <w:kern w:val="0"/>
                <w:sz w:val="18"/>
                <w:szCs w:val="18"/>
              </w:rPr>
              <w:t>98%</w:t>
            </w:r>
          </w:p>
        </w:tc>
        <w:tc>
          <w:tcPr>
            <w:tcW w:w="988"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r w:rsidR="00AF4B29">
              <w:rPr>
                <w:rFonts w:hint="eastAsia"/>
                <w:color w:val="000000"/>
                <w:kern w:val="0"/>
                <w:sz w:val="18"/>
                <w:szCs w:val="18"/>
              </w:rPr>
              <w:t>95%</w:t>
            </w:r>
          </w:p>
        </w:tc>
        <w:tc>
          <w:tcPr>
            <w:tcW w:w="1216" w:type="pct"/>
            <w:shd w:val="clear" w:color="auto" w:fill="auto"/>
            <w:noWrap/>
            <w:vAlign w:val="center"/>
            <w:hideMark/>
          </w:tcPr>
          <w:p w:rsidR="004E0192" w:rsidRPr="00214615" w:rsidRDefault="004E0192" w:rsidP="007B0CC2">
            <w:pPr>
              <w:widowControl/>
              <w:spacing w:line="380" w:lineRule="exact"/>
              <w:jc w:val="left"/>
              <w:rPr>
                <w:color w:val="000000"/>
                <w:kern w:val="0"/>
                <w:sz w:val="18"/>
                <w:szCs w:val="18"/>
              </w:rPr>
            </w:pPr>
            <w:r w:rsidRPr="00214615">
              <w:rPr>
                <w:color w:val="000000"/>
                <w:kern w:val="0"/>
                <w:sz w:val="18"/>
                <w:szCs w:val="18"/>
              </w:rPr>
              <w:t xml:space="preserve">　</w:t>
            </w:r>
          </w:p>
        </w:tc>
      </w:tr>
    </w:tbl>
    <w:p w:rsidR="00B42526" w:rsidRDefault="00B42526" w:rsidP="001C79ED">
      <w:pPr>
        <w:pStyle w:val="a0"/>
        <w:rPr>
          <w:rFonts w:ascii="仿宋_GB2312" w:eastAsia="仿宋_GB2312"/>
          <w:sz w:val="32"/>
          <w:szCs w:val="32"/>
        </w:rPr>
      </w:pPr>
    </w:p>
    <w:sectPr w:rsidR="00B42526" w:rsidSect="00D3730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2C7" w:rsidRDefault="009902C7" w:rsidP="00B77C4A">
      <w:r>
        <w:separator/>
      </w:r>
    </w:p>
  </w:endnote>
  <w:endnote w:type="continuationSeparator" w:id="1">
    <w:p w:rsidR="009902C7" w:rsidRDefault="009902C7" w:rsidP="00B77C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仿宋_GBK">
    <w:altName w:val="Arial Unicode MS"/>
    <w:charset w:val="86"/>
    <w:family w:val="auto"/>
    <w:pitch w:val="default"/>
    <w:sig w:usb0="00000000"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9A" w:rsidRDefault="00A80A9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9A" w:rsidRDefault="00A80A9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9A" w:rsidRDefault="00A80A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2C7" w:rsidRDefault="009902C7" w:rsidP="00B77C4A">
      <w:r>
        <w:separator/>
      </w:r>
    </w:p>
  </w:footnote>
  <w:footnote w:type="continuationSeparator" w:id="1">
    <w:p w:rsidR="009902C7" w:rsidRDefault="009902C7" w:rsidP="00B77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9A" w:rsidRDefault="00A80A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4A" w:rsidRDefault="00B77C4A" w:rsidP="00A80A9A">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9A" w:rsidRDefault="00A80A9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7C4A"/>
    <w:rsid w:val="0003176A"/>
    <w:rsid w:val="00032D3E"/>
    <w:rsid w:val="0005481B"/>
    <w:rsid w:val="00074C36"/>
    <w:rsid w:val="000B64E9"/>
    <w:rsid w:val="00132F12"/>
    <w:rsid w:val="00151855"/>
    <w:rsid w:val="00155BFE"/>
    <w:rsid w:val="00180D40"/>
    <w:rsid w:val="001941BD"/>
    <w:rsid w:val="001C79ED"/>
    <w:rsid w:val="001D7F25"/>
    <w:rsid w:val="001E5A09"/>
    <w:rsid w:val="00200CD0"/>
    <w:rsid w:val="00204825"/>
    <w:rsid w:val="00233B85"/>
    <w:rsid w:val="0023456F"/>
    <w:rsid w:val="00235C3E"/>
    <w:rsid w:val="00255819"/>
    <w:rsid w:val="00261A9A"/>
    <w:rsid w:val="002A098D"/>
    <w:rsid w:val="00356087"/>
    <w:rsid w:val="00380631"/>
    <w:rsid w:val="00382046"/>
    <w:rsid w:val="00391706"/>
    <w:rsid w:val="003A244B"/>
    <w:rsid w:val="003B2F46"/>
    <w:rsid w:val="003C4B70"/>
    <w:rsid w:val="003D211F"/>
    <w:rsid w:val="003E2A5E"/>
    <w:rsid w:val="00450F4F"/>
    <w:rsid w:val="00477926"/>
    <w:rsid w:val="00495F7F"/>
    <w:rsid w:val="004B4D36"/>
    <w:rsid w:val="004C754F"/>
    <w:rsid w:val="004E0192"/>
    <w:rsid w:val="004F7768"/>
    <w:rsid w:val="0050161C"/>
    <w:rsid w:val="00533C9B"/>
    <w:rsid w:val="00541982"/>
    <w:rsid w:val="00547C49"/>
    <w:rsid w:val="00551BD2"/>
    <w:rsid w:val="005A5229"/>
    <w:rsid w:val="005B2199"/>
    <w:rsid w:val="005B2573"/>
    <w:rsid w:val="005D4AEE"/>
    <w:rsid w:val="006055F3"/>
    <w:rsid w:val="0064191B"/>
    <w:rsid w:val="00684FB0"/>
    <w:rsid w:val="006B75FF"/>
    <w:rsid w:val="006C373F"/>
    <w:rsid w:val="006F799D"/>
    <w:rsid w:val="00707064"/>
    <w:rsid w:val="0073406F"/>
    <w:rsid w:val="00791480"/>
    <w:rsid w:val="007B4026"/>
    <w:rsid w:val="007C7E27"/>
    <w:rsid w:val="007D2A88"/>
    <w:rsid w:val="007F5521"/>
    <w:rsid w:val="00801B02"/>
    <w:rsid w:val="008A3688"/>
    <w:rsid w:val="008C2D81"/>
    <w:rsid w:val="008C3D0B"/>
    <w:rsid w:val="008F56C8"/>
    <w:rsid w:val="00950076"/>
    <w:rsid w:val="009902C7"/>
    <w:rsid w:val="009F01D1"/>
    <w:rsid w:val="009F3BE2"/>
    <w:rsid w:val="00A05F60"/>
    <w:rsid w:val="00A0676D"/>
    <w:rsid w:val="00A1579D"/>
    <w:rsid w:val="00A46216"/>
    <w:rsid w:val="00A46D1A"/>
    <w:rsid w:val="00A6364C"/>
    <w:rsid w:val="00A80A9A"/>
    <w:rsid w:val="00A810DB"/>
    <w:rsid w:val="00AF4B29"/>
    <w:rsid w:val="00B07F09"/>
    <w:rsid w:val="00B101F3"/>
    <w:rsid w:val="00B34DD0"/>
    <w:rsid w:val="00B37BDE"/>
    <w:rsid w:val="00B403FA"/>
    <w:rsid w:val="00B42526"/>
    <w:rsid w:val="00B47D15"/>
    <w:rsid w:val="00B77C4A"/>
    <w:rsid w:val="00BC17F6"/>
    <w:rsid w:val="00BF4B51"/>
    <w:rsid w:val="00BF5654"/>
    <w:rsid w:val="00C141F7"/>
    <w:rsid w:val="00CB1DD6"/>
    <w:rsid w:val="00CE1B56"/>
    <w:rsid w:val="00CF734A"/>
    <w:rsid w:val="00D16FBA"/>
    <w:rsid w:val="00D37309"/>
    <w:rsid w:val="00D862B1"/>
    <w:rsid w:val="00E565FC"/>
    <w:rsid w:val="00E61859"/>
    <w:rsid w:val="00ED73A5"/>
    <w:rsid w:val="00F51A60"/>
    <w:rsid w:val="00F66F5B"/>
    <w:rsid w:val="00F96E5D"/>
    <w:rsid w:val="00FB43E5"/>
    <w:rsid w:val="00FD4A34"/>
    <w:rsid w:val="00FD4B80"/>
    <w:rsid w:val="00FD4E8D"/>
    <w:rsid w:val="00FE1E6B"/>
    <w:rsid w:val="00FE4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77C4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B77C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B77C4A"/>
    <w:rPr>
      <w:sz w:val="18"/>
      <w:szCs w:val="18"/>
    </w:rPr>
  </w:style>
  <w:style w:type="paragraph" w:styleId="a5">
    <w:name w:val="footer"/>
    <w:basedOn w:val="a"/>
    <w:link w:val="Char0"/>
    <w:uiPriority w:val="99"/>
    <w:semiHidden/>
    <w:unhideWhenUsed/>
    <w:rsid w:val="00B77C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B77C4A"/>
    <w:rPr>
      <w:sz w:val="18"/>
      <w:szCs w:val="18"/>
    </w:rPr>
  </w:style>
  <w:style w:type="paragraph" w:styleId="a0">
    <w:name w:val="Body Text"/>
    <w:basedOn w:val="a"/>
    <w:link w:val="Char1"/>
    <w:unhideWhenUsed/>
    <w:qFormat/>
    <w:rsid w:val="00B77C4A"/>
    <w:pPr>
      <w:spacing w:after="120"/>
    </w:pPr>
  </w:style>
  <w:style w:type="character" w:customStyle="1" w:styleId="Char1">
    <w:name w:val="正文文本 Char"/>
    <w:basedOn w:val="a1"/>
    <w:link w:val="a0"/>
    <w:uiPriority w:val="99"/>
    <w:rsid w:val="00B77C4A"/>
    <w:rPr>
      <w:rFonts w:ascii="Times New Roman" w:eastAsia="宋体" w:hAnsi="Times New Roman" w:cs="Times New Roman"/>
      <w:szCs w:val="24"/>
    </w:rPr>
  </w:style>
  <w:style w:type="paragraph" w:customStyle="1" w:styleId="CharCharChar">
    <w:name w:val="Char Char Char"/>
    <w:basedOn w:val="a"/>
    <w:rsid w:val="005A5229"/>
    <w:rPr>
      <w:rFonts w:ascii="宋体" w:hAnsi="宋体" w:cs="Courier New"/>
      <w:sz w:val="32"/>
      <w:szCs w:val="32"/>
    </w:rPr>
  </w:style>
  <w:style w:type="paragraph" w:styleId="a6">
    <w:name w:val="Date"/>
    <w:basedOn w:val="a"/>
    <w:next w:val="a"/>
    <w:link w:val="Char2"/>
    <w:uiPriority w:val="99"/>
    <w:semiHidden/>
    <w:unhideWhenUsed/>
    <w:rsid w:val="004E0192"/>
    <w:pPr>
      <w:ind w:leftChars="2500" w:left="100"/>
    </w:pPr>
  </w:style>
  <w:style w:type="character" w:customStyle="1" w:styleId="Char2">
    <w:name w:val="日期 Char"/>
    <w:basedOn w:val="a1"/>
    <w:link w:val="a6"/>
    <w:uiPriority w:val="99"/>
    <w:semiHidden/>
    <w:rsid w:val="004E019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76215057">
      <w:bodyDiv w:val="1"/>
      <w:marLeft w:val="0"/>
      <w:marRight w:val="0"/>
      <w:marTop w:val="0"/>
      <w:marBottom w:val="0"/>
      <w:divBdr>
        <w:top w:val="none" w:sz="0" w:space="0" w:color="auto"/>
        <w:left w:val="none" w:sz="0" w:space="0" w:color="auto"/>
        <w:bottom w:val="none" w:sz="0" w:space="0" w:color="auto"/>
        <w:right w:val="none" w:sz="0" w:space="0" w:color="auto"/>
      </w:divBdr>
    </w:div>
    <w:div w:id="1046493317">
      <w:bodyDiv w:val="1"/>
      <w:marLeft w:val="0"/>
      <w:marRight w:val="0"/>
      <w:marTop w:val="0"/>
      <w:marBottom w:val="0"/>
      <w:divBdr>
        <w:top w:val="none" w:sz="0" w:space="0" w:color="auto"/>
        <w:left w:val="none" w:sz="0" w:space="0" w:color="auto"/>
        <w:bottom w:val="none" w:sz="0" w:space="0" w:color="auto"/>
        <w:right w:val="none" w:sz="0" w:space="0" w:color="auto"/>
      </w:divBdr>
    </w:div>
    <w:div w:id="17138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FCC6-83E4-404F-B2F8-E80EBD19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17</Pages>
  <Words>1602</Words>
  <Characters>9138</Characters>
  <Application>Microsoft Office Word</Application>
  <DocSecurity>0</DocSecurity>
  <Lines>76</Lines>
  <Paragraphs>21</Paragraphs>
  <ScaleCrop>false</ScaleCrop>
  <Company>微软中国</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魏明全</dc:creator>
  <cp:keywords/>
  <dc:description/>
  <cp:lastModifiedBy>魏明全</cp:lastModifiedBy>
  <cp:revision>89</cp:revision>
  <cp:lastPrinted>2021-04-07T07:57:00Z</cp:lastPrinted>
  <dcterms:created xsi:type="dcterms:W3CDTF">2021-04-06T06:35:00Z</dcterms:created>
  <dcterms:modified xsi:type="dcterms:W3CDTF">2021-04-14T01:32:00Z</dcterms:modified>
</cp:coreProperties>
</file>