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1E8" w:rsidRDefault="007521E8" w:rsidP="003B32D8">
      <w:pPr>
        <w:adjustRightInd w:val="0"/>
        <w:snapToGrid w:val="0"/>
        <w:spacing w:beforeLines="30" w:line="600" w:lineRule="exact"/>
        <w:rPr>
          <w:rFonts w:eastAsia="仿宋_GB2312"/>
          <w:bCs/>
          <w:color w:val="FF0000"/>
          <w:sz w:val="32"/>
          <w:szCs w:val="32"/>
          <w:u w:val="single"/>
        </w:rPr>
      </w:pPr>
    </w:p>
    <w:p w:rsidR="007521E8" w:rsidRDefault="007521E8">
      <w:pPr>
        <w:spacing w:line="600" w:lineRule="exact"/>
        <w:ind w:firstLineChars="200" w:firstLine="880"/>
        <w:jc w:val="center"/>
        <w:rPr>
          <w:rFonts w:ascii="方正小标宋简体" w:eastAsia="方正小标宋简体"/>
          <w:sz w:val="44"/>
          <w:szCs w:val="44"/>
        </w:rPr>
      </w:pPr>
    </w:p>
    <w:p w:rsidR="007521E8" w:rsidRDefault="0055042B">
      <w:pPr>
        <w:suppressAutoHyphens/>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资阳市公路事业发展中心</w:t>
      </w:r>
    </w:p>
    <w:p w:rsidR="007521E8" w:rsidRDefault="0055042B">
      <w:pPr>
        <w:suppressAutoHyphens/>
        <w:spacing w:line="600" w:lineRule="exact"/>
        <w:jc w:val="center"/>
        <w:rPr>
          <w:rFonts w:eastAsia="方正小标宋_GBK"/>
          <w:sz w:val="44"/>
          <w:szCs w:val="44"/>
        </w:rPr>
      </w:pPr>
      <w:r>
        <w:rPr>
          <w:rFonts w:ascii="方正小标宋简体" w:eastAsia="方正小标宋简体" w:hAnsi="方正小标宋简体" w:cs="方正小标宋简体" w:hint="eastAsia"/>
          <w:sz w:val="44"/>
          <w:szCs w:val="44"/>
        </w:rPr>
        <w:t>2024</w:t>
      </w:r>
      <w:r>
        <w:rPr>
          <w:rFonts w:ascii="方正小标宋简体" w:eastAsia="方正小标宋简体" w:hAnsi="方正小标宋简体" w:cs="方正小标宋简体" w:hint="eastAsia"/>
          <w:sz w:val="44"/>
          <w:szCs w:val="44"/>
        </w:rPr>
        <w:t>年单位预算编制说明</w:t>
      </w:r>
    </w:p>
    <w:p w:rsidR="007521E8" w:rsidRDefault="007521E8">
      <w:pPr>
        <w:spacing w:line="600" w:lineRule="exact"/>
        <w:ind w:firstLineChars="200" w:firstLine="880"/>
        <w:jc w:val="center"/>
        <w:rPr>
          <w:rFonts w:ascii="方正小标宋简体" w:eastAsia="方正小标宋简体"/>
          <w:sz w:val="44"/>
          <w:szCs w:val="44"/>
        </w:rPr>
      </w:pPr>
    </w:p>
    <w:p w:rsidR="007521E8" w:rsidRDefault="0055042B">
      <w:pPr>
        <w:jc w:val="center"/>
        <w:rPr>
          <w:rFonts w:ascii="方正小标宋简体" w:eastAsia="方正小标宋简体"/>
          <w:sz w:val="44"/>
          <w:szCs w:val="44"/>
        </w:rPr>
      </w:pPr>
      <w:r>
        <w:rPr>
          <w:rFonts w:ascii="方正小标宋简体" w:eastAsia="方正小标宋简体" w:hint="eastAsia"/>
          <w:sz w:val="44"/>
          <w:szCs w:val="44"/>
        </w:rPr>
        <w:t>目</w:t>
      </w:r>
      <w:r>
        <w:rPr>
          <w:rFonts w:ascii="方正小标宋简体" w:eastAsia="方正小标宋简体" w:hint="eastAsia"/>
          <w:sz w:val="44"/>
          <w:szCs w:val="44"/>
        </w:rPr>
        <w:t xml:space="preserve"> </w:t>
      </w:r>
      <w:r>
        <w:rPr>
          <w:rFonts w:ascii="方正小标宋简体" w:eastAsia="方正小标宋简体" w:hint="eastAsia"/>
          <w:sz w:val="44"/>
          <w:szCs w:val="44"/>
        </w:rPr>
        <w:t>录</w:t>
      </w:r>
    </w:p>
    <w:p w:rsidR="007521E8" w:rsidRPr="003B32D8" w:rsidRDefault="0055042B">
      <w:pPr>
        <w:spacing w:line="600" w:lineRule="exact"/>
        <w:ind w:firstLineChars="200" w:firstLine="640"/>
        <w:rPr>
          <w:rFonts w:eastAsia="方正黑体_GBK"/>
          <w:color w:val="000000" w:themeColor="text1"/>
          <w:sz w:val="32"/>
          <w:szCs w:val="32"/>
        </w:rPr>
      </w:pPr>
      <w:r w:rsidRPr="003B32D8">
        <w:rPr>
          <w:rFonts w:eastAsia="方正黑体_GBK"/>
          <w:color w:val="000000" w:themeColor="text1"/>
          <w:sz w:val="32"/>
          <w:szCs w:val="32"/>
        </w:rPr>
        <w:t>一、</w:t>
      </w:r>
      <w:r w:rsidRPr="003B32D8">
        <w:rPr>
          <w:rFonts w:eastAsia="方正黑体_GBK" w:hint="eastAsia"/>
          <w:color w:val="000000" w:themeColor="text1"/>
          <w:sz w:val="32"/>
          <w:szCs w:val="32"/>
        </w:rPr>
        <w:t>基</w:t>
      </w:r>
      <w:r w:rsidRPr="003B32D8">
        <w:rPr>
          <w:rFonts w:eastAsia="方正黑体_GBK"/>
          <w:color w:val="000000" w:themeColor="text1"/>
          <w:sz w:val="32"/>
          <w:szCs w:val="32"/>
        </w:rPr>
        <w:t>本职能及主要工作</w:t>
      </w:r>
      <w:r w:rsidRPr="003B32D8">
        <w:rPr>
          <w:rFonts w:eastAsia="方正黑体_GBK"/>
          <w:color w:val="000000" w:themeColor="text1"/>
          <w:sz w:val="32"/>
          <w:szCs w:val="32"/>
        </w:rPr>
        <w:t>…………………………</w:t>
      </w:r>
      <w:r w:rsidRPr="003B32D8">
        <w:rPr>
          <w:rFonts w:eastAsia="方正黑体_GBK"/>
          <w:color w:val="000000" w:themeColor="text1"/>
          <w:sz w:val="32"/>
          <w:szCs w:val="32"/>
        </w:rPr>
        <w:t>…</w:t>
      </w:r>
      <w:r w:rsidR="006F3B4A">
        <w:rPr>
          <w:rFonts w:eastAsia="方正黑体_GBK"/>
          <w:color w:val="000000" w:themeColor="text1"/>
          <w:sz w:val="32"/>
          <w:szCs w:val="32"/>
        </w:rPr>
        <w:t>…</w:t>
      </w:r>
      <w:r w:rsidR="003B32D8" w:rsidRPr="00155910">
        <w:rPr>
          <w:rFonts w:eastAsia="方正黑体_GBK" w:hint="eastAsia"/>
          <w:color w:val="000000" w:themeColor="text1"/>
          <w:sz w:val="32"/>
          <w:szCs w:val="32"/>
        </w:rPr>
        <w:t>3</w:t>
      </w:r>
    </w:p>
    <w:p w:rsidR="007521E8" w:rsidRPr="003B32D8" w:rsidRDefault="0055042B" w:rsidP="003B32D8">
      <w:pPr>
        <w:spacing w:line="600" w:lineRule="exact"/>
        <w:ind w:firstLineChars="200" w:firstLine="640"/>
        <w:rPr>
          <w:rFonts w:eastAsia="方正楷体简体"/>
          <w:b/>
          <w:color w:val="000000" w:themeColor="text1"/>
          <w:sz w:val="32"/>
          <w:szCs w:val="32"/>
        </w:rPr>
      </w:pPr>
      <w:r w:rsidRPr="003B32D8">
        <w:rPr>
          <w:rFonts w:eastAsia="方正楷体_GBK"/>
          <w:b/>
          <w:bCs/>
          <w:color w:val="000000" w:themeColor="text1"/>
          <w:sz w:val="32"/>
          <w:szCs w:val="32"/>
        </w:rPr>
        <w:t>（一）职能简介</w:t>
      </w:r>
      <w:r w:rsidRPr="003B32D8">
        <w:rPr>
          <w:rFonts w:eastAsia="方正楷体_GBK"/>
          <w:b/>
          <w:bCs/>
          <w:color w:val="000000" w:themeColor="text1"/>
          <w:sz w:val="32"/>
          <w:szCs w:val="32"/>
        </w:rPr>
        <w:t>………………</w:t>
      </w:r>
      <w:r w:rsidR="003B32D8">
        <w:rPr>
          <w:rFonts w:eastAsia="方正楷体_GBK"/>
          <w:b/>
          <w:bCs/>
          <w:color w:val="000000" w:themeColor="text1"/>
          <w:sz w:val="32"/>
          <w:szCs w:val="32"/>
        </w:rPr>
        <w:t>…</w:t>
      </w:r>
      <w:r w:rsidR="003B32D8">
        <w:rPr>
          <w:rFonts w:eastAsia="方正楷体简体"/>
          <w:b/>
          <w:color w:val="000000" w:themeColor="text1"/>
          <w:sz w:val="32"/>
          <w:szCs w:val="32"/>
        </w:rPr>
        <w:t>…………………</w:t>
      </w:r>
      <w:r w:rsidR="006F3B4A">
        <w:rPr>
          <w:rFonts w:eastAsia="方正楷体简体" w:hint="eastAsia"/>
          <w:b/>
          <w:color w:val="000000" w:themeColor="text1"/>
          <w:sz w:val="32"/>
          <w:szCs w:val="32"/>
        </w:rPr>
        <w:t>.</w:t>
      </w:r>
      <w:r w:rsidR="003B32D8">
        <w:rPr>
          <w:rFonts w:eastAsia="方正楷体简体"/>
          <w:b/>
          <w:color w:val="000000" w:themeColor="text1"/>
          <w:sz w:val="32"/>
          <w:szCs w:val="32"/>
        </w:rPr>
        <w:t>…</w:t>
      </w:r>
      <w:r w:rsidR="006F3B4A">
        <w:rPr>
          <w:rFonts w:eastAsia="方正楷体简体" w:hint="eastAsia"/>
          <w:b/>
          <w:color w:val="000000" w:themeColor="text1"/>
          <w:sz w:val="32"/>
          <w:szCs w:val="32"/>
        </w:rPr>
        <w:t>.</w:t>
      </w:r>
      <w:r w:rsidR="003B32D8">
        <w:rPr>
          <w:rFonts w:eastAsia="方正楷体简体" w:hint="eastAsia"/>
          <w:b/>
          <w:color w:val="000000" w:themeColor="text1"/>
          <w:sz w:val="32"/>
          <w:szCs w:val="32"/>
        </w:rPr>
        <w:t>.</w:t>
      </w:r>
      <w:r w:rsidR="003B32D8" w:rsidRPr="00155910">
        <w:rPr>
          <w:rFonts w:eastAsia="方正楷体简体" w:hint="eastAsia"/>
          <w:color w:val="000000" w:themeColor="text1"/>
          <w:sz w:val="32"/>
          <w:szCs w:val="32"/>
        </w:rPr>
        <w:t>3</w:t>
      </w:r>
    </w:p>
    <w:p w:rsidR="007521E8" w:rsidRPr="003B32D8" w:rsidRDefault="0055042B" w:rsidP="003B32D8">
      <w:pPr>
        <w:spacing w:line="600" w:lineRule="exact"/>
        <w:ind w:firstLineChars="200" w:firstLine="640"/>
        <w:rPr>
          <w:rFonts w:eastAsia="方正黑体简体"/>
          <w:color w:val="000000" w:themeColor="text1"/>
          <w:sz w:val="32"/>
          <w:szCs w:val="32"/>
        </w:rPr>
      </w:pPr>
      <w:r w:rsidRPr="003B32D8">
        <w:rPr>
          <w:rFonts w:eastAsia="方正楷体_GBK"/>
          <w:b/>
          <w:bCs/>
          <w:color w:val="000000" w:themeColor="text1"/>
          <w:sz w:val="32"/>
          <w:szCs w:val="32"/>
        </w:rPr>
        <w:t>（二）</w:t>
      </w:r>
      <w:r w:rsidRPr="003B32D8">
        <w:rPr>
          <w:rFonts w:eastAsia="方正楷体_GBK"/>
          <w:b/>
          <w:bCs/>
          <w:color w:val="000000" w:themeColor="text1"/>
          <w:sz w:val="32"/>
          <w:szCs w:val="32"/>
        </w:rPr>
        <w:t>2024</w:t>
      </w:r>
      <w:r w:rsidRPr="003B32D8">
        <w:rPr>
          <w:rFonts w:eastAsia="方正楷体_GBK"/>
          <w:b/>
          <w:bCs/>
          <w:color w:val="000000" w:themeColor="text1"/>
          <w:sz w:val="32"/>
          <w:szCs w:val="32"/>
        </w:rPr>
        <w:t>年重点工作</w:t>
      </w:r>
      <w:r w:rsidRPr="003B32D8">
        <w:rPr>
          <w:rFonts w:eastAsia="方正楷体_GBK"/>
          <w:b/>
          <w:bCs/>
          <w:color w:val="000000" w:themeColor="text1"/>
          <w:sz w:val="32"/>
          <w:szCs w:val="32"/>
        </w:rPr>
        <w:t>………………</w:t>
      </w:r>
      <w:r w:rsidR="003B32D8">
        <w:rPr>
          <w:rFonts w:eastAsia="方正楷体_GBK"/>
          <w:b/>
          <w:bCs/>
          <w:color w:val="000000" w:themeColor="text1"/>
          <w:sz w:val="32"/>
          <w:szCs w:val="32"/>
        </w:rPr>
        <w:t>…</w:t>
      </w:r>
      <w:r w:rsidR="003B32D8">
        <w:rPr>
          <w:rFonts w:eastAsia="方正楷体简体"/>
          <w:b/>
          <w:color w:val="000000" w:themeColor="text1"/>
          <w:sz w:val="32"/>
          <w:szCs w:val="32"/>
        </w:rPr>
        <w:t>…………</w:t>
      </w:r>
      <w:r w:rsidR="006F3B4A">
        <w:rPr>
          <w:rFonts w:eastAsia="方正楷体简体"/>
          <w:b/>
          <w:color w:val="000000" w:themeColor="text1"/>
          <w:sz w:val="32"/>
          <w:szCs w:val="32"/>
        </w:rPr>
        <w:t>…</w:t>
      </w:r>
      <w:r w:rsidR="006F3B4A">
        <w:rPr>
          <w:rFonts w:eastAsia="方正楷体简体" w:hint="eastAsia"/>
          <w:b/>
          <w:color w:val="000000" w:themeColor="text1"/>
          <w:sz w:val="32"/>
          <w:szCs w:val="32"/>
        </w:rPr>
        <w:t>..</w:t>
      </w:r>
      <w:r w:rsidR="003B32D8" w:rsidRPr="00155910">
        <w:rPr>
          <w:rFonts w:eastAsia="方正楷体简体" w:hint="eastAsia"/>
          <w:color w:val="000000" w:themeColor="text1"/>
          <w:sz w:val="32"/>
          <w:szCs w:val="32"/>
        </w:rPr>
        <w:t>3</w:t>
      </w:r>
    </w:p>
    <w:p w:rsidR="007521E8" w:rsidRPr="00155910" w:rsidRDefault="0055042B">
      <w:pPr>
        <w:spacing w:line="600" w:lineRule="exact"/>
        <w:ind w:firstLineChars="200" w:firstLine="640"/>
        <w:rPr>
          <w:rFonts w:eastAsia="方正黑体简体"/>
          <w:color w:val="000000" w:themeColor="text1"/>
          <w:sz w:val="32"/>
          <w:szCs w:val="32"/>
        </w:rPr>
      </w:pPr>
      <w:r w:rsidRPr="003B32D8">
        <w:rPr>
          <w:rFonts w:eastAsia="方正黑体_GBK" w:hint="eastAsia"/>
          <w:color w:val="000000" w:themeColor="text1"/>
          <w:sz w:val="32"/>
          <w:szCs w:val="32"/>
        </w:rPr>
        <w:t>二、预算单位构成</w:t>
      </w:r>
      <w:r w:rsidRPr="003B32D8">
        <w:rPr>
          <w:rFonts w:eastAsia="方正黑体_GBK"/>
          <w:color w:val="000000" w:themeColor="text1"/>
          <w:sz w:val="32"/>
          <w:szCs w:val="32"/>
        </w:rPr>
        <w:t>………………</w:t>
      </w:r>
      <w:r w:rsidR="00FE5314">
        <w:rPr>
          <w:rFonts w:eastAsia="方正黑体_GBK"/>
          <w:color w:val="000000" w:themeColor="text1"/>
          <w:sz w:val="32"/>
          <w:szCs w:val="32"/>
        </w:rPr>
        <w:t>…</w:t>
      </w:r>
      <w:r w:rsidR="00FE5314">
        <w:rPr>
          <w:rFonts w:eastAsia="方正楷体简体"/>
          <w:b/>
          <w:color w:val="000000" w:themeColor="text1"/>
          <w:sz w:val="32"/>
          <w:szCs w:val="32"/>
        </w:rPr>
        <w:t>……………</w:t>
      </w:r>
      <w:r w:rsidR="006F3B4A">
        <w:rPr>
          <w:rFonts w:eastAsia="方正楷体简体" w:hint="eastAsia"/>
          <w:b/>
          <w:color w:val="000000" w:themeColor="text1"/>
          <w:sz w:val="32"/>
          <w:szCs w:val="32"/>
        </w:rPr>
        <w:t>.</w:t>
      </w:r>
      <w:r w:rsidR="00FE5314">
        <w:rPr>
          <w:rFonts w:eastAsia="方正楷体简体"/>
          <w:b/>
          <w:color w:val="000000" w:themeColor="text1"/>
          <w:sz w:val="32"/>
          <w:szCs w:val="32"/>
        </w:rPr>
        <w:t>…</w:t>
      </w:r>
      <w:r w:rsidR="006F3B4A">
        <w:rPr>
          <w:rFonts w:eastAsia="方正楷体简体"/>
          <w:b/>
          <w:color w:val="000000" w:themeColor="text1"/>
          <w:sz w:val="32"/>
          <w:szCs w:val="32"/>
        </w:rPr>
        <w:t>…</w:t>
      </w:r>
      <w:r w:rsidR="006F3B4A">
        <w:rPr>
          <w:rFonts w:eastAsia="方正楷体简体" w:hint="eastAsia"/>
          <w:b/>
          <w:color w:val="000000" w:themeColor="text1"/>
          <w:sz w:val="32"/>
          <w:szCs w:val="32"/>
        </w:rPr>
        <w:t>.</w:t>
      </w:r>
      <w:r w:rsidR="00FE5314">
        <w:rPr>
          <w:rFonts w:eastAsia="方正楷体简体" w:hint="eastAsia"/>
          <w:b/>
          <w:color w:val="000000" w:themeColor="text1"/>
          <w:sz w:val="32"/>
          <w:szCs w:val="32"/>
        </w:rPr>
        <w:t>.</w:t>
      </w:r>
      <w:r w:rsidR="006F3B4A" w:rsidRPr="00155910">
        <w:rPr>
          <w:rFonts w:eastAsia="方正楷体简体" w:hint="eastAsia"/>
          <w:color w:val="000000" w:themeColor="text1"/>
          <w:sz w:val="32"/>
          <w:szCs w:val="32"/>
        </w:rPr>
        <w:t>4</w:t>
      </w:r>
    </w:p>
    <w:p w:rsidR="007521E8" w:rsidRPr="00155910" w:rsidRDefault="0055042B">
      <w:pPr>
        <w:spacing w:line="600" w:lineRule="exact"/>
        <w:ind w:firstLineChars="200" w:firstLine="640"/>
        <w:rPr>
          <w:rFonts w:eastAsia="方正黑体简体"/>
          <w:color w:val="000000" w:themeColor="text1"/>
          <w:sz w:val="32"/>
          <w:szCs w:val="32"/>
        </w:rPr>
      </w:pPr>
      <w:r w:rsidRPr="003B32D8">
        <w:rPr>
          <w:rFonts w:eastAsia="方正黑体_GBK" w:hint="eastAsia"/>
          <w:color w:val="000000" w:themeColor="text1"/>
          <w:sz w:val="32"/>
          <w:szCs w:val="32"/>
        </w:rPr>
        <w:t>三、收支预算情况说明………………</w:t>
      </w:r>
      <w:r w:rsidR="006F3B4A">
        <w:rPr>
          <w:rFonts w:eastAsia="方正黑体_GBK"/>
          <w:color w:val="000000" w:themeColor="text1"/>
          <w:sz w:val="32"/>
          <w:szCs w:val="32"/>
        </w:rPr>
        <w:t>…</w:t>
      </w:r>
      <w:r w:rsidR="006F3B4A">
        <w:rPr>
          <w:rFonts w:eastAsia="方正黑体_GBK" w:hint="eastAsia"/>
          <w:color w:val="000000" w:themeColor="text1"/>
          <w:sz w:val="32"/>
          <w:szCs w:val="32"/>
        </w:rPr>
        <w:t>.</w:t>
      </w:r>
      <w:r w:rsidR="006F3B4A">
        <w:rPr>
          <w:rFonts w:eastAsia="方正楷体简体"/>
          <w:b/>
          <w:color w:val="000000" w:themeColor="text1"/>
          <w:sz w:val="32"/>
          <w:szCs w:val="32"/>
        </w:rPr>
        <w:t>…………</w:t>
      </w:r>
      <w:r w:rsidR="006F3B4A">
        <w:rPr>
          <w:rFonts w:eastAsia="方正楷体简体" w:hint="eastAsia"/>
          <w:b/>
          <w:color w:val="000000" w:themeColor="text1"/>
          <w:sz w:val="32"/>
          <w:szCs w:val="32"/>
        </w:rPr>
        <w:t>.</w:t>
      </w:r>
      <w:r w:rsidR="006F3B4A">
        <w:rPr>
          <w:rFonts w:eastAsia="方正楷体简体"/>
          <w:b/>
          <w:color w:val="000000" w:themeColor="text1"/>
          <w:sz w:val="32"/>
          <w:szCs w:val="32"/>
        </w:rPr>
        <w:t>…</w:t>
      </w:r>
      <w:r w:rsidR="006F3B4A">
        <w:rPr>
          <w:rFonts w:eastAsia="方正楷体简体" w:hint="eastAsia"/>
          <w:b/>
          <w:color w:val="000000" w:themeColor="text1"/>
          <w:sz w:val="32"/>
          <w:szCs w:val="32"/>
        </w:rPr>
        <w:t>.</w:t>
      </w:r>
      <w:r w:rsidR="006F3B4A" w:rsidRPr="00155910">
        <w:rPr>
          <w:rFonts w:eastAsia="方正楷体简体" w:hint="eastAsia"/>
          <w:color w:val="000000" w:themeColor="text1"/>
          <w:sz w:val="32"/>
          <w:szCs w:val="32"/>
        </w:rPr>
        <w:t>4</w:t>
      </w:r>
    </w:p>
    <w:p w:rsidR="007521E8" w:rsidRPr="00155910" w:rsidRDefault="0055042B" w:rsidP="003B32D8">
      <w:pPr>
        <w:spacing w:line="600" w:lineRule="exact"/>
        <w:ind w:firstLineChars="200" w:firstLine="640"/>
        <w:rPr>
          <w:rFonts w:eastAsia="方正黑体简体"/>
          <w:color w:val="000000" w:themeColor="text1"/>
          <w:sz w:val="32"/>
          <w:szCs w:val="32"/>
        </w:rPr>
      </w:pPr>
      <w:r w:rsidRPr="003B32D8">
        <w:rPr>
          <w:rFonts w:eastAsia="方正楷体_GBK" w:hint="eastAsia"/>
          <w:b/>
          <w:bCs/>
          <w:color w:val="000000" w:themeColor="text1"/>
          <w:sz w:val="32"/>
          <w:szCs w:val="32"/>
        </w:rPr>
        <w:t>（一）收入预算情况</w:t>
      </w:r>
      <w:r w:rsidRPr="003B32D8">
        <w:rPr>
          <w:rFonts w:eastAsia="方正楷体_GBK"/>
          <w:b/>
          <w:bCs/>
          <w:color w:val="000000" w:themeColor="text1"/>
          <w:sz w:val="32"/>
          <w:szCs w:val="32"/>
        </w:rPr>
        <w:t>………………</w:t>
      </w:r>
      <w:r w:rsidR="006F3B4A">
        <w:rPr>
          <w:rFonts w:eastAsia="方正楷体_GBK"/>
          <w:b/>
          <w:bCs/>
          <w:color w:val="000000" w:themeColor="text1"/>
          <w:sz w:val="32"/>
          <w:szCs w:val="32"/>
        </w:rPr>
        <w:t>…</w:t>
      </w:r>
      <w:r w:rsidR="006F3B4A">
        <w:rPr>
          <w:rFonts w:eastAsia="方正楷体简体"/>
          <w:b/>
          <w:color w:val="000000" w:themeColor="text1"/>
          <w:sz w:val="32"/>
          <w:szCs w:val="32"/>
        </w:rPr>
        <w:t>………………</w:t>
      </w:r>
      <w:r w:rsidR="006F3B4A">
        <w:rPr>
          <w:rFonts w:eastAsia="方正楷体简体" w:hint="eastAsia"/>
          <w:b/>
          <w:color w:val="000000" w:themeColor="text1"/>
          <w:sz w:val="32"/>
          <w:szCs w:val="32"/>
        </w:rPr>
        <w:t>...</w:t>
      </w:r>
      <w:r w:rsidR="006F3B4A" w:rsidRPr="00155910">
        <w:rPr>
          <w:rFonts w:eastAsia="方正楷体简体" w:hint="eastAsia"/>
          <w:color w:val="000000" w:themeColor="text1"/>
          <w:sz w:val="32"/>
          <w:szCs w:val="32"/>
        </w:rPr>
        <w:t>5</w:t>
      </w:r>
    </w:p>
    <w:p w:rsidR="007521E8" w:rsidRPr="003B32D8" w:rsidRDefault="0055042B" w:rsidP="003B32D8">
      <w:pPr>
        <w:spacing w:line="600" w:lineRule="exact"/>
        <w:ind w:firstLineChars="200" w:firstLine="640"/>
        <w:rPr>
          <w:rFonts w:eastAsia="方正黑体简体"/>
          <w:color w:val="000000" w:themeColor="text1"/>
          <w:sz w:val="32"/>
          <w:szCs w:val="32"/>
        </w:rPr>
      </w:pPr>
      <w:r w:rsidRPr="003B32D8">
        <w:rPr>
          <w:rFonts w:eastAsia="方正楷体_GBK" w:hint="eastAsia"/>
          <w:b/>
          <w:bCs/>
          <w:color w:val="000000" w:themeColor="text1"/>
          <w:sz w:val="32"/>
          <w:szCs w:val="32"/>
        </w:rPr>
        <w:t>（二）支出预算情况</w:t>
      </w:r>
      <w:r w:rsidRPr="003B32D8">
        <w:rPr>
          <w:rFonts w:eastAsia="方正楷体_GBK"/>
          <w:b/>
          <w:bCs/>
          <w:color w:val="000000" w:themeColor="text1"/>
          <w:sz w:val="32"/>
          <w:szCs w:val="32"/>
        </w:rPr>
        <w:t>………………</w:t>
      </w:r>
      <w:r w:rsidR="006F3B4A">
        <w:rPr>
          <w:rFonts w:eastAsia="方正楷体_GBK"/>
          <w:b/>
          <w:bCs/>
          <w:color w:val="000000" w:themeColor="text1"/>
          <w:sz w:val="32"/>
          <w:szCs w:val="32"/>
        </w:rPr>
        <w:t>…</w:t>
      </w:r>
      <w:r w:rsidR="006F3B4A">
        <w:rPr>
          <w:rFonts w:eastAsia="方正楷体简体"/>
          <w:b/>
          <w:color w:val="000000" w:themeColor="text1"/>
          <w:sz w:val="32"/>
          <w:szCs w:val="32"/>
        </w:rPr>
        <w:t>……………</w:t>
      </w:r>
      <w:r w:rsidR="006F3B4A">
        <w:rPr>
          <w:rFonts w:eastAsia="方正楷体简体" w:hint="eastAsia"/>
          <w:b/>
          <w:color w:val="000000" w:themeColor="text1"/>
          <w:sz w:val="32"/>
          <w:szCs w:val="32"/>
        </w:rPr>
        <w:t>.</w:t>
      </w:r>
      <w:r w:rsidR="006F3B4A">
        <w:rPr>
          <w:rFonts w:eastAsia="方正楷体简体"/>
          <w:b/>
          <w:color w:val="000000" w:themeColor="text1"/>
          <w:sz w:val="32"/>
          <w:szCs w:val="32"/>
        </w:rPr>
        <w:t>…</w:t>
      </w:r>
      <w:r w:rsidR="006F3B4A">
        <w:rPr>
          <w:rFonts w:eastAsia="方正楷体简体" w:hint="eastAsia"/>
          <w:b/>
          <w:color w:val="000000" w:themeColor="text1"/>
          <w:sz w:val="32"/>
          <w:szCs w:val="32"/>
        </w:rPr>
        <w:t>..</w:t>
      </w:r>
      <w:r w:rsidR="006F3B4A" w:rsidRPr="00155910">
        <w:rPr>
          <w:rFonts w:eastAsia="方正楷体简体" w:hint="eastAsia"/>
          <w:color w:val="000000" w:themeColor="text1"/>
          <w:sz w:val="32"/>
          <w:szCs w:val="32"/>
        </w:rPr>
        <w:t>5</w:t>
      </w:r>
    </w:p>
    <w:p w:rsidR="007521E8" w:rsidRPr="003B32D8" w:rsidRDefault="0055042B">
      <w:pPr>
        <w:spacing w:line="600" w:lineRule="exact"/>
        <w:ind w:firstLineChars="200" w:firstLine="640"/>
        <w:rPr>
          <w:rFonts w:eastAsia="方正黑体简体"/>
          <w:color w:val="000000" w:themeColor="text1"/>
          <w:sz w:val="32"/>
          <w:szCs w:val="32"/>
        </w:rPr>
      </w:pPr>
      <w:r w:rsidRPr="003B32D8">
        <w:rPr>
          <w:rFonts w:eastAsia="方正黑体_GBK" w:hint="eastAsia"/>
          <w:color w:val="000000" w:themeColor="text1"/>
          <w:sz w:val="32"/>
          <w:szCs w:val="32"/>
        </w:rPr>
        <w:t>四、财政拨款收支预算情况说明………</w:t>
      </w:r>
      <w:r w:rsidR="006F3B4A">
        <w:rPr>
          <w:rFonts w:eastAsia="方正黑体_GBK"/>
          <w:color w:val="000000" w:themeColor="text1"/>
          <w:sz w:val="32"/>
          <w:szCs w:val="32"/>
        </w:rPr>
        <w:t>…</w:t>
      </w:r>
      <w:r w:rsidR="006F3B4A">
        <w:rPr>
          <w:rFonts w:eastAsia="方正楷体简体"/>
          <w:b/>
          <w:color w:val="000000" w:themeColor="text1"/>
          <w:sz w:val="32"/>
          <w:szCs w:val="32"/>
        </w:rPr>
        <w:t>………</w:t>
      </w:r>
      <w:r w:rsidR="006F3B4A">
        <w:rPr>
          <w:rFonts w:eastAsia="方正楷体简体" w:hint="eastAsia"/>
          <w:b/>
          <w:color w:val="000000" w:themeColor="text1"/>
          <w:sz w:val="32"/>
          <w:szCs w:val="32"/>
        </w:rPr>
        <w:t>...</w:t>
      </w:r>
      <w:r w:rsidR="006F3B4A">
        <w:rPr>
          <w:rFonts w:eastAsia="方正楷体简体"/>
          <w:b/>
          <w:color w:val="000000" w:themeColor="text1"/>
          <w:sz w:val="32"/>
          <w:szCs w:val="32"/>
        </w:rPr>
        <w:t>…</w:t>
      </w:r>
      <w:r w:rsidR="006F3B4A" w:rsidRPr="00155910">
        <w:rPr>
          <w:rFonts w:eastAsia="方正楷体简体" w:hint="eastAsia"/>
          <w:color w:val="000000" w:themeColor="text1"/>
          <w:sz w:val="32"/>
          <w:szCs w:val="32"/>
        </w:rPr>
        <w:t>5</w:t>
      </w:r>
    </w:p>
    <w:p w:rsidR="007521E8" w:rsidRPr="00155910" w:rsidRDefault="0055042B">
      <w:pPr>
        <w:spacing w:line="600" w:lineRule="exact"/>
        <w:ind w:firstLineChars="200" w:firstLine="640"/>
        <w:rPr>
          <w:rFonts w:eastAsia="方正黑体简体"/>
          <w:color w:val="000000" w:themeColor="text1"/>
          <w:sz w:val="32"/>
          <w:szCs w:val="32"/>
        </w:rPr>
      </w:pPr>
      <w:r w:rsidRPr="003B32D8">
        <w:rPr>
          <w:rFonts w:eastAsia="方正黑体_GBK" w:hint="eastAsia"/>
          <w:color w:val="000000" w:themeColor="text1"/>
          <w:sz w:val="32"/>
          <w:szCs w:val="32"/>
        </w:rPr>
        <w:t>五、一般公共预算当年拨款情况说明…</w:t>
      </w:r>
      <w:r w:rsidR="003D4B0B">
        <w:rPr>
          <w:rFonts w:eastAsia="方正黑体_GBK"/>
          <w:color w:val="000000" w:themeColor="text1"/>
          <w:sz w:val="32"/>
          <w:szCs w:val="32"/>
        </w:rPr>
        <w:t>…</w:t>
      </w:r>
      <w:r w:rsidR="003D4B0B">
        <w:rPr>
          <w:rFonts w:eastAsia="方正楷体简体"/>
          <w:b/>
          <w:color w:val="000000" w:themeColor="text1"/>
          <w:sz w:val="32"/>
          <w:szCs w:val="32"/>
        </w:rPr>
        <w:t>…………</w:t>
      </w:r>
      <w:r w:rsidR="003D4B0B">
        <w:rPr>
          <w:rFonts w:eastAsia="方正楷体简体" w:hint="eastAsia"/>
          <w:b/>
          <w:color w:val="000000" w:themeColor="text1"/>
          <w:sz w:val="32"/>
          <w:szCs w:val="32"/>
        </w:rPr>
        <w:t>...</w:t>
      </w:r>
      <w:r w:rsidR="003D4B0B" w:rsidRPr="00155910">
        <w:rPr>
          <w:rFonts w:eastAsia="方正楷体简体" w:hint="eastAsia"/>
          <w:color w:val="000000" w:themeColor="text1"/>
          <w:sz w:val="32"/>
          <w:szCs w:val="32"/>
        </w:rPr>
        <w:t>5</w:t>
      </w:r>
    </w:p>
    <w:p w:rsidR="007521E8" w:rsidRPr="00155910" w:rsidRDefault="0055042B" w:rsidP="003B32D8">
      <w:pPr>
        <w:spacing w:line="600" w:lineRule="exact"/>
        <w:ind w:firstLineChars="200" w:firstLine="640"/>
        <w:rPr>
          <w:rFonts w:eastAsia="方正楷体简体"/>
          <w:color w:val="000000" w:themeColor="text1"/>
          <w:sz w:val="32"/>
          <w:szCs w:val="32"/>
        </w:rPr>
      </w:pPr>
      <w:r w:rsidRPr="003B32D8">
        <w:rPr>
          <w:rFonts w:eastAsia="方正楷体_GBK" w:hint="eastAsia"/>
          <w:b/>
          <w:bCs/>
          <w:color w:val="000000" w:themeColor="text1"/>
          <w:sz w:val="32"/>
          <w:szCs w:val="32"/>
        </w:rPr>
        <w:t>（一）一般公共预算当年拨款规模变化情况</w:t>
      </w:r>
      <w:r w:rsidRPr="003B32D8">
        <w:rPr>
          <w:rFonts w:eastAsia="方正楷体_GBK"/>
          <w:b/>
          <w:bCs/>
          <w:color w:val="000000" w:themeColor="text1"/>
          <w:sz w:val="32"/>
          <w:szCs w:val="32"/>
        </w:rPr>
        <w:t>………</w:t>
      </w:r>
      <w:r w:rsidR="003D4B0B">
        <w:rPr>
          <w:rFonts w:eastAsia="方正楷体_GBK" w:hint="eastAsia"/>
          <w:b/>
          <w:bCs/>
          <w:color w:val="000000" w:themeColor="text1"/>
          <w:sz w:val="32"/>
          <w:szCs w:val="32"/>
        </w:rPr>
        <w:t>..</w:t>
      </w:r>
      <w:r w:rsidR="003D4B0B" w:rsidRPr="00155910">
        <w:rPr>
          <w:rFonts w:eastAsia="方正楷体_GBK" w:hint="eastAsia"/>
          <w:bCs/>
          <w:color w:val="000000" w:themeColor="text1"/>
          <w:sz w:val="32"/>
          <w:szCs w:val="32"/>
        </w:rPr>
        <w:t>5</w:t>
      </w:r>
    </w:p>
    <w:p w:rsidR="007521E8" w:rsidRPr="003B32D8" w:rsidRDefault="0055042B" w:rsidP="003B32D8">
      <w:pPr>
        <w:spacing w:line="600" w:lineRule="exact"/>
        <w:ind w:firstLineChars="200" w:firstLine="640"/>
        <w:rPr>
          <w:rFonts w:eastAsia="方正楷体简体"/>
          <w:b/>
          <w:color w:val="000000" w:themeColor="text1"/>
          <w:sz w:val="32"/>
          <w:szCs w:val="32"/>
        </w:rPr>
      </w:pPr>
      <w:r w:rsidRPr="003B32D8">
        <w:rPr>
          <w:rFonts w:eastAsia="方正楷体_GBK" w:hint="eastAsia"/>
          <w:b/>
          <w:bCs/>
          <w:color w:val="000000" w:themeColor="text1"/>
          <w:sz w:val="32"/>
          <w:szCs w:val="32"/>
        </w:rPr>
        <w:t>（二）一般公共预算当年拨款结构情况</w:t>
      </w:r>
      <w:r w:rsidR="003D4B0B">
        <w:rPr>
          <w:rFonts w:eastAsia="方正楷体_GBK"/>
          <w:b/>
          <w:bCs/>
          <w:color w:val="000000" w:themeColor="text1"/>
          <w:sz w:val="32"/>
          <w:szCs w:val="32"/>
        </w:rPr>
        <w:t>…</w:t>
      </w:r>
      <w:r w:rsidR="003D4B0B">
        <w:rPr>
          <w:rFonts w:eastAsia="方正楷体简体"/>
          <w:b/>
          <w:color w:val="000000" w:themeColor="text1"/>
          <w:sz w:val="32"/>
          <w:szCs w:val="32"/>
        </w:rPr>
        <w:t>…………</w:t>
      </w:r>
      <w:r w:rsidR="005D0DD0">
        <w:rPr>
          <w:rFonts w:eastAsia="方正楷体简体" w:hint="eastAsia"/>
          <w:b/>
          <w:color w:val="000000" w:themeColor="text1"/>
          <w:sz w:val="32"/>
          <w:szCs w:val="32"/>
        </w:rPr>
        <w:t>.</w:t>
      </w:r>
      <w:r w:rsidR="003D4B0B">
        <w:rPr>
          <w:rFonts w:eastAsia="方正楷体简体" w:hint="eastAsia"/>
          <w:b/>
          <w:color w:val="000000" w:themeColor="text1"/>
          <w:sz w:val="32"/>
          <w:szCs w:val="32"/>
        </w:rPr>
        <w:t>.</w:t>
      </w:r>
      <w:r w:rsidR="003D4B0B" w:rsidRPr="00155910">
        <w:rPr>
          <w:rFonts w:eastAsia="方正楷体简体" w:hint="eastAsia"/>
          <w:color w:val="000000" w:themeColor="text1"/>
          <w:sz w:val="32"/>
          <w:szCs w:val="32"/>
        </w:rPr>
        <w:t>6</w:t>
      </w:r>
    </w:p>
    <w:p w:rsidR="007521E8" w:rsidRPr="00155910" w:rsidRDefault="0055042B" w:rsidP="003B32D8">
      <w:pPr>
        <w:spacing w:line="600" w:lineRule="exact"/>
        <w:ind w:firstLineChars="200" w:firstLine="640"/>
        <w:rPr>
          <w:rFonts w:eastAsia="方正楷体简体"/>
          <w:color w:val="000000" w:themeColor="text1"/>
          <w:sz w:val="32"/>
          <w:szCs w:val="32"/>
        </w:rPr>
      </w:pPr>
      <w:r w:rsidRPr="003B32D8">
        <w:rPr>
          <w:rFonts w:eastAsia="方正楷体_GBK" w:hint="eastAsia"/>
          <w:b/>
          <w:bCs/>
          <w:color w:val="000000" w:themeColor="text1"/>
          <w:sz w:val="32"/>
          <w:szCs w:val="32"/>
        </w:rPr>
        <w:t>（三）一般公共预算当年拨款具体使用情况</w:t>
      </w:r>
      <w:r w:rsidRPr="003B32D8">
        <w:rPr>
          <w:rFonts w:eastAsia="方正楷体_GBK"/>
          <w:b/>
          <w:bCs/>
          <w:color w:val="000000" w:themeColor="text1"/>
          <w:sz w:val="32"/>
          <w:szCs w:val="32"/>
        </w:rPr>
        <w:t>………</w:t>
      </w:r>
      <w:r w:rsidR="00155910">
        <w:rPr>
          <w:rFonts w:eastAsia="方正楷体_GBK" w:hint="eastAsia"/>
          <w:b/>
          <w:bCs/>
          <w:color w:val="000000" w:themeColor="text1"/>
          <w:sz w:val="32"/>
          <w:szCs w:val="32"/>
        </w:rPr>
        <w:t>.</w:t>
      </w:r>
      <w:r w:rsidR="005D0DD0">
        <w:rPr>
          <w:rFonts w:eastAsia="方正楷体_GBK" w:hint="eastAsia"/>
          <w:b/>
          <w:bCs/>
          <w:color w:val="000000" w:themeColor="text1"/>
          <w:sz w:val="32"/>
          <w:szCs w:val="32"/>
        </w:rPr>
        <w:t>.</w:t>
      </w:r>
      <w:r w:rsidR="003D4B0B" w:rsidRPr="00155910">
        <w:rPr>
          <w:rFonts w:eastAsia="方正楷体简体" w:hint="eastAsia"/>
          <w:color w:val="000000" w:themeColor="text1"/>
          <w:sz w:val="32"/>
          <w:szCs w:val="32"/>
        </w:rPr>
        <w:t>6</w:t>
      </w:r>
    </w:p>
    <w:p w:rsidR="007521E8" w:rsidRPr="00155910" w:rsidRDefault="0055042B">
      <w:pPr>
        <w:spacing w:line="600" w:lineRule="exact"/>
        <w:ind w:firstLineChars="200" w:firstLine="640"/>
        <w:rPr>
          <w:rFonts w:eastAsia="方正黑体简体"/>
          <w:color w:val="000000" w:themeColor="text1"/>
          <w:sz w:val="32"/>
          <w:szCs w:val="32"/>
        </w:rPr>
      </w:pPr>
      <w:r w:rsidRPr="003B32D8">
        <w:rPr>
          <w:rFonts w:eastAsia="方正黑体_GBK" w:hint="eastAsia"/>
          <w:color w:val="000000" w:themeColor="text1"/>
          <w:sz w:val="32"/>
          <w:szCs w:val="32"/>
        </w:rPr>
        <w:t>六、一般公共预算基本支出情况说明…</w:t>
      </w:r>
      <w:r w:rsidR="00210D93">
        <w:rPr>
          <w:rFonts w:eastAsia="方正楷体简体"/>
          <w:b/>
          <w:color w:val="000000" w:themeColor="text1"/>
          <w:sz w:val="32"/>
          <w:szCs w:val="32"/>
        </w:rPr>
        <w:t>……………</w:t>
      </w:r>
      <w:r w:rsidR="005D0DD0">
        <w:rPr>
          <w:rFonts w:eastAsia="方正楷体简体" w:hint="eastAsia"/>
          <w:b/>
          <w:color w:val="000000" w:themeColor="text1"/>
          <w:sz w:val="32"/>
          <w:szCs w:val="32"/>
        </w:rPr>
        <w:t>.</w:t>
      </w:r>
      <w:r w:rsidR="00210D93">
        <w:rPr>
          <w:rFonts w:eastAsia="方正楷体简体" w:hint="eastAsia"/>
          <w:b/>
          <w:color w:val="000000" w:themeColor="text1"/>
          <w:sz w:val="32"/>
          <w:szCs w:val="32"/>
        </w:rPr>
        <w:t>.</w:t>
      </w:r>
      <w:r w:rsidR="005D0DD0">
        <w:rPr>
          <w:rFonts w:eastAsia="方正楷体简体" w:hint="eastAsia"/>
          <w:b/>
          <w:color w:val="000000" w:themeColor="text1"/>
          <w:sz w:val="32"/>
          <w:szCs w:val="32"/>
        </w:rPr>
        <w:t>.</w:t>
      </w:r>
      <w:r w:rsidR="00210D93" w:rsidRPr="00155910">
        <w:rPr>
          <w:rFonts w:eastAsia="方正楷体简体" w:hint="eastAsia"/>
          <w:color w:val="000000" w:themeColor="text1"/>
          <w:sz w:val="32"/>
          <w:szCs w:val="32"/>
        </w:rPr>
        <w:t>7</w:t>
      </w:r>
    </w:p>
    <w:p w:rsidR="007521E8" w:rsidRPr="003B32D8" w:rsidRDefault="0055042B">
      <w:pPr>
        <w:spacing w:line="600" w:lineRule="exact"/>
        <w:ind w:firstLineChars="200" w:firstLine="640"/>
        <w:rPr>
          <w:rFonts w:eastAsia="方正黑体简体"/>
          <w:color w:val="000000" w:themeColor="text1"/>
          <w:sz w:val="32"/>
          <w:szCs w:val="32"/>
        </w:rPr>
      </w:pPr>
      <w:r w:rsidRPr="003B32D8">
        <w:rPr>
          <w:rFonts w:eastAsia="方正黑体_GBK" w:hint="eastAsia"/>
          <w:color w:val="000000" w:themeColor="text1"/>
          <w:sz w:val="32"/>
          <w:szCs w:val="32"/>
        </w:rPr>
        <w:t>七、“三公”经费财政拨款预算安排情况说明…………</w:t>
      </w:r>
      <w:r w:rsidR="005D0DD0">
        <w:rPr>
          <w:rFonts w:eastAsia="方正黑体_GBK" w:hint="eastAsia"/>
          <w:color w:val="000000" w:themeColor="text1"/>
          <w:sz w:val="32"/>
          <w:szCs w:val="32"/>
        </w:rPr>
        <w:t>.</w:t>
      </w:r>
      <w:r w:rsidRPr="003B32D8">
        <w:rPr>
          <w:rFonts w:eastAsia="方正黑体_GBK" w:hint="eastAsia"/>
          <w:color w:val="000000" w:themeColor="text1"/>
          <w:sz w:val="32"/>
          <w:szCs w:val="32"/>
        </w:rPr>
        <w:t>.</w:t>
      </w:r>
      <w:r w:rsidR="00210D93" w:rsidRPr="00155910">
        <w:rPr>
          <w:rFonts w:eastAsia="方正黑体_GBK" w:hint="eastAsia"/>
          <w:color w:val="000000" w:themeColor="text1"/>
          <w:sz w:val="32"/>
          <w:szCs w:val="32"/>
        </w:rPr>
        <w:t>7</w:t>
      </w:r>
    </w:p>
    <w:p w:rsidR="007521E8" w:rsidRPr="00155910" w:rsidRDefault="0055042B">
      <w:pPr>
        <w:spacing w:line="600" w:lineRule="exact"/>
        <w:ind w:firstLineChars="200" w:firstLine="640"/>
        <w:rPr>
          <w:rFonts w:eastAsia="方正黑体简体"/>
          <w:color w:val="000000" w:themeColor="text1"/>
          <w:sz w:val="32"/>
          <w:szCs w:val="32"/>
        </w:rPr>
      </w:pPr>
      <w:r w:rsidRPr="003B32D8">
        <w:rPr>
          <w:rFonts w:eastAsia="方正黑体_GBK" w:hint="eastAsia"/>
          <w:color w:val="000000" w:themeColor="text1"/>
          <w:sz w:val="32"/>
          <w:szCs w:val="32"/>
        </w:rPr>
        <w:t>八、政府性基金预算支出情况说明……</w:t>
      </w:r>
      <w:r w:rsidR="00210D93">
        <w:rPr>
          <w:rFonts w:eastAsia="方正黑体_GBK"/>
          <w:color w:val="000000" w:themeColor="text1"/>
          <w:sz w:val="32"/>
          <w:szCs w:val="32"/>
        </w:rPr>
        <w:t>…</w:t>
      </w:r>
      <w:r w:rsidR="00210D93">
        <w:rPr>
          <w:rFonts w:eastAsia="方正楷体简体"/>
          <w:b/>
          <w:color w:val="000000" w:themeColor="text1"/>
          <w:sz w:val="32"/>
          <w:szCs w:val="32"/>
        </w:rPr>
        <w:t>…………</w:t>
      </w:r>
      <w:r w:rsidR="005D0DD0">
        <w:rPr>
          <w:rFonts w:eastAsia="方正楷体简体" w:hint="eastAsia"/>
          <w:b/>
          <w:color w:val="000000" w:themeColor="text1"/>
          <w:sz w:val="32"/>
          <w:szCs w:val="32"/>
        </w:rPr>
        <w:t>.</w:t>
      </w:r>
      <w:r w:rsidR="00210D93">
        <w:rPr>
          <w:rFonts w:eastAsia="方正楷体简体" w:hint="eastAsia"/>
          <w:b/>
          <w:color w:val="000000" w:themeColor="text1"/>
          <w:sz w:val="32"/>
          <w:szCs w:val="32"/>
        </w:rPr>
        <w:t>..</w:t>
      </w:r>
      <w:r w:rsidR="00210D93" w:rsidRPr="00155910">
        <w:rPr>
          <w:rFonts w:eastAsia="方正楷体简体" w:hint="eastAsia"/>
          <w:color w:val="000000" w:themeColor="text1"/>
          <w:sz w:val="32"/>
          <w:szCs w:val="32"/>
        </w:rPr>
        <w:t>8</w:t>
      </w:r>
    </w:p>
    <w:p w:rsidR="007521E8" w:rsidRPr="003B32D8" w:rsidRDefault="0055042B">
      <w:pPr>
        <w:spacing w:line="600" w:lineRule="exact"/>
        <w:ind w:firstLineChars="200" w:firstLine="640"/>
        <w:rPr>
          <w:rFonts w:eastAsia="方正黑体简体"/>
          <w:color w:val="000000" w:themeColor="text1"/>
          <w:sz w:val="32"/>
          <w:szCs w:val="32"/>
        </w:rPr>
      </w:pPr>
      <w:r w:rsidRPr="003B32D8">
        <w:rPr>
          <w:rFonts w:eastAsia="方正黑体_GBK" w:hint="eastAsia"/>
          <w:color w:val="000000" w:themeColor="text1"/>
          <w:sz w:val="32"/>
          <w:szCs w:val="32"/>
        </w:rPr>
        <w:t>九、国有资本经营预算支出情况说明…</w:t>
      </w:r>
      <w:r w:rsidR="00210D93">
        <w:rPr>
          <w:rFonts w:eastAsia="方正黑体_GBK"/>
          <w:color w:val="000000" w:themeColor="text1"/>
          <w:sz w:val="32"/>
          <w:szCs w:val="32"/>
        </w:rPr>
        <w:t>…</w:t>
      </w:r>
      <w:r w:rsidR="00210D93">
        <w:rPr>
          <w:rFonts w:eastAsia="方正楷体简体"/>
          <w:b/>
          <w:color w:val="000000" w:themeColor="text1"/>
          <w:sz w:val="32"/>
          <w:szCs w:val="32"/>
        </w:rPr>
        <w:t>…………</w:t>
      </w:r>
      <w:r w:rsidR="00210D93">
        <w:rPr>
          <w:rFonts w:eastAsia="方正楷体简体" w:hint="eastAsia"/>
          <w:b/>
          <w:color w:val="000000" w:themeColor="text1"/>
          <w:sz w:val="32"/>
          <w:szCs w:val="32"/>
        </w:rPr>
        <w:t>.</w:t>
      </w:r>
      <w:r w:rsidR="005D0DD0">
        <w:rPr>
          <w:rFonts w:eastAsia="方正楷体简体" w:hint="eastAsia"/>
          <w:b/>
          <w:color w:val="000000" w:themeColor="text1"/>
          <w:sz w:val="32"/>
          <w:szCs w:val="32"/>
        </w:rPr>
        <w:t>..</w:t>
      </w:r>
      <w:r w:rsidR="00210D93" w:rsidRPr="00155910">
        <w:rPr>
          <w:rFonts w:eastAsia="方正楷体简体" w:hint="eastAsia"/>
          <w:color w:val="000000" w:themeColor="text1"/>
          <w:sz w:val="32"/>
          <w:szCs w:val="32"/>
        </w:rPr>
        <w:t>8</w:t>
      </w:r>
    </w:p>
    <w:p w:rsidR="007521E8" w:rsidRPr="003B32D8" w:rsidRDefault="0055042B">
      <w:pPr>
        <w:spacing w:line="600" w:lineRule="exact"/>
        <w:ind w:firstLineChars="200" w:firstLine="640"/>
        <w:rPr>
          <w:rFonts w:eastAsia="方正黑体简体"/>
          <w:color w:val="000000" w:themeColor="text1"/>
          <w:sz w:val="32"/>
          <w:szCs w:val="32"/>
        </w:rPr>
      </w:pPr>
      <w:r w:rsidRPr="003B32D8">
        <w:rPr>
          <w:rFonts w:eastAsia="方正黑体_GBK" w:hint="eastAsia"/>
          <w:color w:val="000000" w:themeColor="text1"/>
          <w:sz w:val="32"/>
          <w:szCs w:val="32"/>
        </w:rPr>
        <w:lastRenderedPageBreak/>
        <w:t>十、其他重要事项的情况说明……</w:t>
      </w:r>
      <w:r w:rsidR="008D069F">
        <w:rPr>
          <w:rFonts w:eastAsia="方正黑体_GBK"/>
          <w:color w:val="000000" w:themeColor="text1"/>
          <w:sz w:val="32"/>
          <w:szCs w:val="32"/>
        </w:rPr>
        <w:t>…</w:t>
      </w:r>
      <w:r w:rsidR="008D069F">
        <w:rPr>
          <w:rFonts w:eastAsia="方正楷体简体"/>
          <w:b/>
          <w:color w:val="000000" w:themeColor="text1"/>
          <w:sz w:val="32"/>
          <w:szCs w:val="32"/>
        </w:rPr>
        <w:t>………………</w:t>
      </w:r>
      <w:r w:rsidR="005D0DD0">
        <w:rPr>
          <w:rFonts w:eastAsia="方正楷体简体" w:hint="eastAsia"/>
          <w:b/>
          <w:color w:val="000000" w:themeColor="text1"/>
          <w:sz w:val="32"/>
          <w:szCs w:val="32"/>
        </w:rPr>
        <w:t>.</w:t>
      </w:r>
      <w:r w:rsidR="008D069F">
        <w:rPr>
          <w:rFonts w:eastAsia="方正楷体简体" w:hint="eastAsia"/>
          <w:b/>
          <w:color w:val="000000" w:themeColor="text1"/>
          <w:sz w:val="32"/>
          <w:szCs w:val="32"/>
        </w:rPr>
        <w:t>.</w:t>
      </w:r>
      <w:r w:rsidR="00155910">
        <w:rPr>
          <w:rFonts w:eastAsia="方正楷体简体" w:hint="eastAsia"/>
          <w:b/>
          <w:color w:val="000000" w:themeColor="text1"/>
          <w:sz w:val="32"/>
          <w:szCs w:val="32"/>
        </w:rPr>
        <w:t>.</w:t>
      </w:r>
      <w:r w:rsidR="008D069F" w:rsidRPr="00155910">
        <w:rPr>
          <w:rFonts w:eastAsia="方正楷体简体" w:hint="eastAsia"/>
          <w:color w:val="000000" w:themeColor="text1"/>
          <w:sz w:val="32"/>
          <w:szCs w:val="32"/>
        </w:rPr>
        <w:t>8</w:t>
      </w:r>
    </w:p>
    <w:p w:rsidR="007521E8" w:rsidRPr="003B32D8" w:rsidRDefault="0055042B" w:rsidP="003B32D8">
      <w:pPr>
        <w:spacing w:line="600" w:lineRule="exact"/>
        <w:ind w:firstLineChars="200" w:firstLine="640"/>
        <w:rPr>
          <w:rFonts w:eastAsia="方正楷体简体"/>
          <w:b/>
          <w:color w:val="000000" w:themeColor="text1"/>
          <w:sz w:val="32"/>
          <w:szCs w:val="32"/>
        </w:rPr>
      </w:pPr>
      <w:r w:rsidRPr="003B32D8">
        <w:rPr>
          <w:rFonts w:eastAsia="方正楷体_GBK" w:hint="eastAsia"/>
          <w:b/>
          <w:bCs/>
          <w:color w:val="000000" w:themeColor="text1"/>
          <w:sz w:val="32"/>
          <w:szCs w:val="32"/>
        </w:rPr>
        <w:t>（一）机关运行经费</w:t>
      </w:r>
      <w:r w:rsidRPr="003B32D8">
        <w:rPr>
          <w:rFonts w:eastAsia="方正楷体_GBK"/>
          <w:b/>
          <w:bCs/>
          <w:color w:val="000000" w:themeColor="text1"/>
          <w:sz w:val="32"/>
          <w:szCs w:val="32"/>
        </w:rPr>
        <w:t>…………………</w:t>
      </w:r>
      <w:r w:rsidR="008D069F">
        <w:rPr>
          <w:rFonts w:eastAsia="方正楷体简体"/>
          <w:b/>
          <w:color w:val="000000" w:themeColor="text1"/>
          <w:sz w:val="32"/>
          <w:szCs w:val="32"/>
        </w:rPr>
        <w:t>………………</w:t>
      </w:r>
      <w:r w:rsidR="005D0DD0">
        <w:rPr>
          <w:rFonts w:eastAsia="方正楷体简体" w:hint="eastAsia"/>
          <w:b/>
          <w:color w:val="000000" w:themeColor="text1"/>
          <w:sz w:val="32"/>
          <w:szCs w:val="32"/>
        </w:rPr>
        <w:t>.</w:t>
      </w:r>
      <w:r w:rsidR="008D069F">
        <w:rPr>
          <w:rFonts w:eastAsia="方正楷体简体" w:hint="eastAsia"/>
          <w:b/>
          <w:color w:val="000000" w:themeColor="text1"/>
          <w:sz w:val="32"/>
          <w:szCs w:val="32"/>
        </w:rPr>
        <w:t>.</w:t>
      </w:r>
      <w:r w:rsidR="008D069F" w:rsidRPr="00155910">
        <w:rPr>
          <w:rFonts w:eastAsia="方正楷体简体" w:hint="eastAsia"/>
          <w:color w:val="000000" w:themeColor="text1"/>
          <w:sz w:val="32"/>
          <w:szCs w:val="32"/>
        </w:rPr>
        <w:t>8</w:t>
      </w:r>
    </w:p>
    <w:p w:rsidR="007521E8" w:rsidRPr="00155910" w:rsidRDefault="0055042B" w:rsidP="003B32D8">
      <w:pPr>
        <w:spacing w:line="600" w:lineRule="exact"/>
        <w:ind w:firstLineChars="200" w:firstLine="640"/>
        <w:rPr>
          <w:rFonts w:eastAsia="方正楷体简体"/>
          <w:color w:val="000000" w:themeColor="text1"/>
          <w:sz w:val="32"/>
          <w:szCs w:val="32"/>
        </w:rPr>
      </w:pPr>
      <w:r w:rsidRPr="003B32D8">
        <w:rPr>
          <w:rFonts w:eastAsia="方正楷体_GBK" w:hint="eastAsia"/>
          <w:b/>
          <w:bCs/>
          <w:color w:val="000000" w:themeColor="text1"/>
          <w:sz w:val="32"/>
          <w:szCs w:val="32"/>
        </w:rPr>
        <w:t>（二）政府采购情况</w:t>
      </w:r>
      <w:r w:rsidRPr="003B32D8">
        <w:rPr>
          <w:rFonts w:eastAsia="方正楷体简体"/>
          <w:b/>
          <w:color w:val="000000" w:themeColor="text1"/>
          <w:sz w:val="32"/>
          <w:szCs w:val="32"/>
        </w:rPr>
        <w:t>………………</w:t>
      </w:r>
      <w:r w:rsidR="008D069F">
        <w:rPr>
          <w:rFonts w:eastAsia="方正楷体简体"/>
          <w:b/>
          <w:color w:val="000000" w:themeColor="text1"/>
          <w:sz w:val="32"/>
          <w:szCs w:val="32"/>
        </w:rPr>
        <w:t>…………………</w:t>
      </w:r>
      <w:r w:rsidR="008D069F">
        <w:rPr>
          <w:rFonts w:eastAsia="方正楷体简体" w:hint="eastAsia"/>
          <w:b/>
          <w:color w:val="000000" w:themeColor="text1"/>
          <w:sz w:val="32"/>
          <w:szCs w:val="32"/>
        </w:rPr>
        <w:t>.</w:t>
      </w:r>
      <w:r w:rsidR="008D069F" w:rsidRPr="003B32D8">
        <w:rPr>
          <w:rFonts w:eastAsia="方正楷体简体"/>
          <w:b/>
          <w:color w:val="000000" w:themeColor="text1"/>
          <w:sz w:val="32"/>
          <w:szCs w:val="32"/>
        </w:rPr>
        <w:t xml:space="preserve"> </w:t>
      </w:r>
      <w:r w:rsidR="008D069F" w:rsidRPr="00155910">
        <w:rPr>
          <w:rFonts w:eastAsia="方正楷体简体" w:hint="eastAsia"/>
          <w:color w:val="000000" w:themeColor="text1"/>
          <w:sz w:val="32"/>
          <w:szCs w:val="32"/>
        </w:rPr>
        <w:t>8</w:t>
      </w:r>
    </w:p>
    <w:p w:rsidR="007521E8" w:rsidRPr="003B32D8" w:rsidRDefault="0055042B" w:rsidP="003B32D8">
      <w:pPr>
        <w:spacing w:line="600" w:lineRule="exact"/>
        <w:ind w:firstLineChars="200" w:firstLine="640"/>
        <w:rPr>
          <w:rFonts w:eastAsia="方正楷体简体"/>
          <w:b/>
          <w:color w:val="000000" w:themeColor="text1"/>
          <w:sz w:val="32"/>
          <w:szCs w:val="32"/>
        </w:rPr>
      </w:pPr>
      <w:r w:rsidRPr="003B32D8">
        <w:rPr>
          <w:rFonts w:eastAsia="方正楷体_GBK" w:hint="eastAsia"/>
          <w:b/>
          <w:bCs/>
          <w:color w:val="000000" w:themeColor="text1"/>
          <w:sz w:val="32"/>
          <w:szCs w:val="32"/>
        </w:rPr>
        <w:t>（三）国有资产占有使用情况</w:t>
      </w:r>
      <w:r w:rsidRPr="003B32D8">
        <w:rPr>
          <w:rFonts w:eastAsia="方正楷体简体"/>
          <w:b/>
          <w:color w:val="000000" w:themeColor="text1"/>
          <w:sz w:val="32"/>
          <w:szCs w:val="32"/>
        </w:rPr>
        <w:t>…………</w:t>
      </w:r>
      <w:r w:rsidR="008D069F">
        <w:rPr>
          <w:rFonts w:eastAsia="方正楷体简体"/>
          <w:b/>
          <w:color w:val="000000" w:themeColor="text1"/>
          <w:sz w:val="32"/>
          <w:szCs w:val="32"/>
        </w:rPr>
        <w:t>……………</w:t>
      </w:r>
      <w:r w:rsidR="005D0DD0">
        <w:rPr>
          <w:rFonts w:eastAsia="方正楷体简体" w:hint="eastAsia"/>
          <w:b/>
          <w:color w:val="000000" w:themeColor="text1"/>
          <w:sz w:val="32"/>
          <w:szCs w:val="32"/>
        </w:rPr>
        <w:t>.</w:t>
      </w:r>
      <w:r w:rsidR="008D069F" w:rsidRPr="003B32D8">
        <w:rPr>
          <w:rFonts w:eastAsia="方正楷体简体"/>
          <w:b/>
          <w:color w:val="000000" w:themeColor="text1"/>
          <w:sz w:val="32"/>
          <w:szCs w:val="32"/>
        </w:rPr>
        <w:t xml:space="preserve"> </w:t>
      </w:r>
      <w:r w:rsidR="008D069F" w:rsidRPr="00155910">
        <w:rPr>
          <w:rFonts w:eastAsia="方正楷体简体" w:hint="eastAsia"/>
          <w:color w:val="000000" w:themeColor="text1"/>
          <w:sz w:val="32"/>
          <w:szCs w:val="32"/>
        </w:rPr>
        <w:t>8</w:t>
      </w:r>
    </w:p>
    <w:p w:rsidR="007521E8" w:rsidRPr="003B32D8" w:rsidRDefault="0055042B" w:rsidP="003B32D8">
      <w:pPr>
        <w:spacing w:line="600" w:lineRule="exact"/>
        <w:ind w:firstLineChars="200" w:firstLine="640"/>
        <w:rPr>
          <w:rFonts w:eastAsia="方正楷体简体"/>
          <w:b/>
          <w:color w:val="000000" w:themeColor="text1"/>
          <w:sz w:val="32"/>
          <w:szCs w:val="32"/>
        </w:rPr>
      </w:pPr>
      <w:r w:rsidRPr="003B32D8">
        <w:rPr>
          <w:rFonts w:eastAsia="方正楷体_GBK" w:hint="eastAsia"/>
          <w:b/>
          <w:bCs/>
          <w:color w:val="000000" w:themeColor="text1"/>
          <w:sz w:val="32"/>
          <w:szCs w:val="32"/>
        </w:rPr>
        <w:t>（四）绩效目标设置情况</w:t>
      </w:r>
      <w:r w:rsidRPr="003B32D8">
        <w:rPr>
          <w:rFonts w:eastAsia="方正楷体简体"/>
          <w:b/>
          <w:color w:val="000000" w:themeColor="text1"/>
          <w:sz w:val="32"/>
          <w:szCs w:val="32"/>
        </w:rPr>
        <w:t>……………</w:t>
      </w:r>
      <w:r w:rsidR="008D069F">
        <w:rPr>
          <w:rFonts w:eastAsia="方正楷体简体"/>
          <w:b/>
          <w:color w:val="000000" w:themeColor="text1"/>
          <w:sz w:val="32"/>
          <w:szCs w:val="32"/>
        </w:rPr>
        <w:t>………………</w:t>
      </w:r>
      <w:r w:rsidR="005D0DD0">
        <w:rPr>
          <w:rFonts w:eastAsia="方正楷体简体" w:hint="eastAsia"/>
          <w:b/>
          <w:color w:val="000000" w:themeColor="text1"/>
          <w:sz w:val="32"/>
          <w:szCs w:val="32"/>
        </w:rPr>
        <w:t>..</w:t>
      </w:r>
      <w:r w:rsidR="008D069F" w:rsidRPr="00155910">
        <w:rPr>
          <w:rFonts w:eastAsia="方正楷体简体" w:hint="eastAsia"/>
          <w:color w:val="000000" w:themeColor="text1"/>
          <w:sz w:val="32"/>
          <w:szCs w:val="32"/>
        </w:rPr>
        <w:t>9</w:t>
      </w:r>
    </w:p>
    <w:p w:rsidR="007521E8" w:rsidRPr="003B32D8" w:rsidRDefault="0055042B">
      <w:pPr>
        <w:spacing w:line="600" w:lineRule="exact"/>
        <w:ind w:firstLineChars="200" w:firstLine="640"/>
        <w:rPr>
          <w:rFonts w:eastAsia="方正黑体简体"/>
          <w:color w:val="000000" w:themeColor="text1"/>
          <w:sz w:val="32"/>
          <w:szCs w:val="32"/>
        </w:rPr>
      </w:pPr>
      <w:r w:rsidRPr="003B32D8">
        <w:rPr>
          <w:rFonts w:eastAsia="方正黑体_GBK" w:hint="eastAsia"/>
          <w:color w:val="000000" w:themeColor="text1"/>
          <w:sz w:val="32"/>
          <w:szCs w:val="32"/>
        </w:rPr>
        <w:t>十一、名词解释…………</w:t>
      </w:r>
      <w:r w:rsidR="008D069F">
        <w:rPr>
          <w:rFonts w:eastAsia="方正黑体_GBK"/>
          <w:color w:val="000000" w:themeColor="text1"/>
          <w:sz w:val="32"/>
          <w:szCs w:val="32"/>
        </w:rPr>
        <w:t>…</w:t>
      </w:r>
      <w:r w:rsidR="008D069F">
        <w:rPr>
          <w:rFonts w:eastAsia="方正楷体简体"/>
          <w:b/>
          <w:color w:val="000000" w:themeColor="text1"/>
          <w:sz w:val="32"/>
          <w:szCs w:val="32"/>
        </w:rPr>
        <w:t>…………………………</w:t>
      </w:r>
      <w:r w:rsidR="005D0DD0">
        <w:rPr>
          <w:rFonts w:eastAsia="方正楷体简体" w:hint="eastAsia"/>
          <w:b/>
          <w:color w:val="000000" w:themeColor="text1"/>
          <w:sz w:val="32"/>
          <w:szCs w:val="32"/>
        </w:rPr>
        <w:t>..</w:t>
      </w:r>
      <w:r w:rsidR="008D069F">
        <w:rPr>
          <w:rFonts w:eastAsia="方正楷体简体" w:hint="eastAsia"/>
          <w:b/>
          <w:color w:val="000000" w:themeColor="text1"/>
          <w:sz w:val="32"/>
          <w:szCs w:val="32"/>
        </w:rPr>
        <w:t>.</w:t>
      </w:r>
      <w:r w:rsidR="008D069F" w:rsidRPr="00155910">
        <w:rPr>
          <w:rFonts w:eastAsia="方正楷体简体" w:hint="eastAsia"/>
          <w:color w:val="000000" w:themeColor="text1"/>
          <w:sz w:val="32"/>
          <w:szCs w:val="32"/>
        </w:rPr>
        <w:t>9</w:t>
      </w:r>
    </w:p>
    <w:p w:rsidR="007521E8" w:rsidRDefault="007521E8">
      <w:pPr>
        <w:spacing w:line="590" w:lineRule="exact"/>
        <w:rPr>
          <w:rFonts w:eastAsia="方正楷体简体" w:hint="eastAsia"/>
          <w:b/>
          <w:color w:val="000000" w:themeColor="text1"/>
          <w:sz w:val="32"/>
          <w:szCs w:val="32"/>
        </w:rPr>
      </w:pPr>
    </w:p>
    <w:p w:rsidR="00CF46ED" w:rsidRDefault="00CF46ED" w:rsidP="00CF46ED">
      <w:pPr>
        <w:pStyle w:val="a0"/>
        <w:rPr>
          <w:rFonts w:hint="eastAsia"/>
        </w:rPr>
      </w:pPr>
    </w:p>
    <w:p w:rsidR="007521E8" w:rsidRPr="003B32D8" w:rsidRDefault="0055042B" w:rsidP="00B76C03">
      <w:pPr>
        <w:spacing w:line="590" w:lineRule="exact"/>
        <w:ind w:firstLineChars="100" w:firstLine="320"/>
        <w:rPr>
          <w:rFonts w:eastAsia="方正仿宋简体"/>
          <w:color w:val="000000" w:themeColor="text1"/>
          <w:sz w:val="32"/>
          <w:szCs w:val="32"/>
        </w:rPr>
      </w:pPr>
      <w:r w:rsidRPr="003B32D8">
        <w:rPr>
          <w:rFonts w:ascii="方正仿宋_GBK" w:eastAsia="方正仿宋_GBK" w:hAnsi="方正仿宋_GBK" w:cs="方正仿宋_GBK" w:hint="eastAsia"/>
          <w:color w:val="000000" w:themeColor="text1"/>
          <w:sz w:val="32"/>
          <w:szCs w:val="32"/>
        </w:rPr>
        <w:t>附件：</w:t>
      </w:r>
      <w:r w:rsidRPr="003B32D8">
        <w:rPr>
          <w:rFonts w:ascii="方正仿宋_GBK" w:eastAsia="方正仿宋_GBK" w:hAnsi="方正仿宋_GBK" w:cs="方正仿宋_GBK" w:hint="eastAsia"/>
          <w:color w:val="000000" w:themeColor="text1"/>
          <w:sz w:val="32"/>
          <w:szCs w:val="32"/>
        </w:rPr>
        <w:t>2024</w:t>
      </w:r>
      <w:r w:rsidRPr="003B32D8">
        <w:rPr>
          <w:rFonts w:ascii="方正仿宋_GBK" w:eastAsia="方正仿宋_GBK" w:hAnsi="方正仿宋_GBK" w:cs="方正仿宋_GBK" w:hint="eastAsia"/>
          <w:color w:val="000000" w:themeColor="text1"/>
          <w:sz w:val="32"/>
          <w:szCs w:val="32"/>
        </w:rPr>
        <w:t>年单位预算公开表</w:t>
      </w:r>
    </w:p>
    <w:p w:rsidR="007521E8" w:rsidRDefault="007521E8">
      <w:pPr>
        <w:ind w:firstLineChars="200" w:firstLine="420"/>
      </w:pPr>
    </w:p>
    <w:p w:rsidR="007521E8" w:rsidRDefault="007521E8">
      <w:pPr>
        <w:spacing w:line="600" w:lineRule="exact"/>
        <w:ind w:firstLineChars="200" w:firstLine="880"/>
        <w:jc w:val="center"/>
        <w:rPr>
          <w:rFonts w:ascii="方正小标宋简体" w:eastAsia="方正小标宋简体"/>
          <w:sz w:val="44"/>
          <w:szCs w:val="44"/>
        </w:rPr>
      </w:pPr>
    </w:p>
    <w:p w:rsidR="007521E8" w:rsidRDefault="007521E8">
      <w:pPr>
        <w:spacing w:line="600" w:lineRule="exact"/>
        <w:ind w:firstLineChars="200" w:firstLine="640"/>
        <w:rPr>
          <w:rFonts w:eastAsia="方正黑体_GBK"/>
          <w:sz w:val="32"/>
          <w:szCs w:val="32"/>
        </w:rPr>
        <w:sectPr w:rsidR="007521E8">
          <w:footerReference w:type="default" r:id="rId8"/>
          <w:pgSz w:w="11906" w:h="16838"/>
          <w:pgMar w:top="1440" w:right="1800" w:bottom="1440" w:left="1800" w:header="851" w:footer="992" w:gutter="0"/>
          <w:cols w:space="425"/>
          <w:docGrid w:type="lines" w:linePitch="312"/>
        </w:sectPr>
      </w:pPr>
    </w:p>
    <w:p w:rsidR="007521E8" w:rsidRDefault="0055042B">
      <w:pPr>
        <w:spacing w:line="600" w:lineRule="exact"/>
        <w:ind w:firstLineChars="200" w:firstLine="640"/>
        <w:rPr>
          <w:rFonts w:eastAsia="方正黑体_GBK"/>
          <w:sz w:val="32"/>
          <w:szCs w:val="32"/>
        </w:rPr>
      </w:pPr>
      <w:r>
        <w:rPr>
          <w:rFonts w:eastAsia="方正黑体_GBK"/>
          <w:sz w:val="32"/>
          <w:szCs w:val="32"/>
        </w:rPr>
        <w:lastRenderedPageBreak/>
        <w:t>一、基本职能及主要工作</w:t>
      </w:r>
    </w:p>
    <w:p w:rsidR="007521E8" w:rsidRDefault="0055042B">
      <w:pPr>
        <w:spacing w:line="600" w:lineRule="exact"/>
        <w:ind w:leftChars="284" w:left="596"/>
        <w:rPr>
          <w:rFonts w:eastAsia="方正楷体简体"/>
          <w:b/>
          <w:sz w:val="32"/>
          <w:szCs w:val="32"/>
        </w:rPr>
      </w:pPr>
      <w:r>
        <w:rPr>
          <w:rFonts w:eastAsia="方正楷体简体"/>
          <w:b/>
          <w:sz w:val="32"/>
          <w:szCs w:val="32"/>
        </w:rPr>
        <w:t>（一）职能简介</w:t>
      </w:r>
    </w:p>
    <w:p w:rsidR="007521E8" w:rsidRDefault="0055042B">
      <w:pPr>
        <w:spacing w:line="600" w:lineRule="exact"/>
        <w:ind w:firstLineChars="200" w:firstLine="640"/>
        <w:rPr>
          <w:rFonts w:eastAsia="方正仿宋_GBK"/>
          <w:sz w:val="32"/>
          <w:szCs w:val="32"/>
        </w:rPr>
      </w:pPr>
      <w:r>
        <w:rPr>
          <w:rFonts w:eastAsia="方正仿宋_GBK" w:hint="eastAsia"/>
          <w:sz w:val="32"/>
          <w:szCs w:val="32"/>
        </w:rPr>
        <w:t>贯彻落实国家、省、市关于公路工作的方针政策和法律法规、标准规范，参与拟定地方性政策、法规、规章、标准并协助实施</w:t>
      </w:r>
      <w:r>
        <w:rPr>
          <w:rFonts w:eastAsia="方正仿宋_GBK" w:hint="eastAsia"/>
          <w:sz w:val="32"/>
          <w:szCs w:val="32"/>
        </w:rPr>
        <w:t>;</w:t>
      </w:r>
      <w:r>
        <w:rPr>
          <w:rFonts w:eastAsia="方正仿宋_GBK" w:hint="eastAsia"/>
          <w:sz w:val="32"/>
          <w:szCs w:val="32"/>
        </w:rPr>
        <w:t>参与编制全市公路发展规划、计划并协助实施</w:t>
      </w:r>
      <w:r>
        <w:rPr>
          <w:rFonts w:eastAsia="方正仿宋_GBK" w:hint="eastAsia"/>
          <w:sz w:val="32"/>
          <w:szCs w:val="32"/>
        </w:rPr>
        <w:t>;</w:t>
      </w:r>
      <w:r>
        <w:rPr>
          <w:rFonts w:eastAsia="方正仿宋_GBK" w:hint="eastAsia"/>
          <w:sz w:val="32"/>
          <w:szCs w:val="32"/>
        </w:rPr>
        <w:t>承担公路统计管理、工程项目质量监督、安全生产、信息化建设、交通运行监测等的行政辅助工作和技术支撑工作。</w:t>
      </w:r>
    </w:p>
    <w:p w:rsidR="007521E8" w:rsidRDefault="0055042B" w:rsidP="003B32D8">
      <w:pPr>
        <w:spacing w:line="600" w:lineRule="exact"/>
        <w:ind w:firstLineChars="192" w:firstLine="615"/>
        <w:rPr>
          <w:rFonts w:eastAsia="方正楷体_GBK"/>
          <w:b/>
          <w:bCs/>
          <w:sz w:val="32"/>
          <w:szCs w:val="32"/>
        </w:rPr>
      </w:pPr>
      <w:r>
        <w:rPr>
          <w:rFonts w:eastAsia="方正楷体_GBK"/>
          <w:b/>
          <w:bCs/>
          <w:sz w:val="32"/>
          <w:szCs w:val="32"/>
        </w:rPr>
        <w:t>（二）</w:t>
      </w:r>
      <w:r>
        <w:rPr>
          <w:rFonts w:eastAsia="方正楷体_GBK"/>
          <w:b/>
          <w:bCs/>
          <w:sz w:val="32"/>
          <w:szCs w:val="32"/>
        </w:rPr>
        <w:t>2024</w:t>
      </w:r>
      <w:r>
        <w:rPr>
          <w:rFonts w:eastAsia="方正楷体_GBK"/>
          <w:b/>
          <w:bCs/>
          <w:sz w:val="32"/>
          <w:szCs w:val="32"/>
        </w:rPr>
        <w:t>年重点工作</w:t>
      </w:r>
    </w:p>
    <w:p w:rsidR="007521E8" w:rsidRDefault="0055042B" w:rsidP="003B32D8">
      <w:pPr>
        <w:pStyle w:val="HTML"/>
        <w:widowControl/>
        <w:spacing w:line="576" w:lineRule="exact"/>
        <w:ind w:firstLineChars="200" w:firstLine="640"/>
        <w:rPr>
          <w:rFonts w:ascii="Times New Roman" w:eastAsia="方正仿宋_GBK" w:hAnsi="Times New Roman" w:hint="default"/>
          <w:kern w:val="2"/>
          <w:sz w:val="32"/>
          <w:szCs w:val="32"/>
        </w:rPr>
      </w:pPr>
      <w:r>
        <w:rPr>
          <w:rFonts w:ascii="Times New Roman" w:eastAsia="方正仿宋_GBK" w:hAnsi="Times New Roman" w:hint="default"/>
          <w:b/>
          <w:bCs/>
          <w:kern w:val="2"/>
          <w:sz w:val="32"/>
          <w:szCs w:val="32"/>
        </w:rPr>
        <w:t xml:space="preserve">1. </w:t>
      </w:r>
      <w:r>
        <w:rPr>
          <w:rFonts w:ascii="Times New Roman" w:eastAsia="方正仿宋_GBK" w:hAnsi="Times New Roman" w:hint="default"/>
          <w:b/>
          <w:bCs/>
          <w:kern w:val="2"/>
          <w:sz w:val="32"/>
          <w:szCs w:val="32"/>
        </w:rPr>
        <w:t>强力推进普通公路建设。</w:t>
      </w:r>
      <w:r>
        <w:rPr>
          <w:rFonts w:ascii="Times New Roman" w:eastAsia="方正仿宋_GBK" w:hAnsi="Times New Roman"/>
          <w:kern w:val="2"/>
          <w:sz w:val="32"/>
          <w:szCs w:val="32"/>
        </w:rPr>
        <w:t>根据县（区）梳理谋划的年度建设目标，</w:t>
      </w:r>
      <w:r>
        <w:rPr>
          <w:rFonts w:ascii="Times New Roman" w:eastAsia="方正仿宋_GBK" w:hAnsi="Times New Roman"/>
          <w:kern w:val="2"/>
          <w:sz w:val="32"/>
          <w:szCs w:val="32"/>
        </w:rPr>
        <w:t>2024</w:t>
      </w:r>
      <w:r>
        <w:rPr>
          <w:rFonts w:ascii="Times New Roman" w:eastAsia="方正仿宋_GBK" w:hAnsi="Times New Roman"/>
          <w:kern w:val="2"/>
          <w:sz w:val="32"/>
          <w:szCs w:val="32"/>
        </w:rPr>
        <w:t>年拟</w:t>
      </w:r>
      <w:r>
        <w:rPr>
          <w:rFonts w:ascii="Times New Roman" w:eastAsia="方正仿宋_GBK" w:hAnsi="Times New Roman" w:hint="default"/>
          <w:kern w:val="2"/>
          <w:sz w:val="32"/>
          <w:szCs w:val="32"/>
        </w:rPr>
        <w:t>计划新改建农村公路</w:t>
      </w:r>
      <w:r>
        <w:rPr>
          <w:rFonts w:ascii="Times New Roman" w:eastAsia="方正仿宋_GBK" w:hAnsi="Times New Roman" w:hint="default"/>
          <w:kern w:val="2"/>
          <w:sz w:val="32"/>
          <w:szCs w:val="32"/>
        </w:rPr>
        <w:t>90</w:t>
      </w:r>
      <w:r>
        <w:rPr>
          <w:rFonts w:ascii="Times New Roman" w:eastAsia="方正仿宋_GBK" w:hAnsi="Times New Roman" w:hint="default"/>
          <w:kern w:val="2"/>
          <w:sz w:val="32"/>
          <w:szCs w:val="32"/>
        </w:rPr>
        <w:t>公里</w:t>
      </w:r>
      <w:r>
        <w:rPr>
          <w:rFonts w:ascii="Times New Roman" w:eastAsia="方正仿宋_GBK" w:hAnsi="Times New Roman"/>
          <w:kern w:val="2"/>
          <w:sz w:val="32"/>
          <w:szCs w:val="32"/>
        </w:rPr>
        <w:t>（</w:t>
      </w:r>
      <w:r>
        <w:rPr>
          <w:rFonts w:ascii="Times New Roman" w:eastAsia="方正仿宋_GBK" w:hAnsi="Times New Roman" w:hint="default"/>
          <w:kern w:val="2"/>
          <w:sz w:val="32"/>
          <w:szCs w:val="32"/>
        </w:rPr>
        <w:t>雁江区</w:t>
      </w:r>
      <w:r>
        <w:rPr>
          <w:rFonts w:ascii="Times New Roman" w:eastAsia="方正仿宋_GBK" w:hAnsi="Times New Roman" w:hint="default"/>
          <w:kern w:val="2"/>
          <w:sz w:val="32"/>
          <w:szCs w:val="32"/>
        </w:rPr>
        <w:t>7</w:t>
      </w:r>
      <w:r>
        <w:rPr>
          <w:rFonts w:ascii="Times New Roman" w:eastAsia="方正仿宋_GBK" w:hAnsi="Times New Roman" w:hint="default"/>
          <w:kern w:val="2"/>
          <w:sz w:val="32"/>
          <w:szCs w:val="32"/>
        </w:rPr>
        <w:t>公里、安岳县</w:t>
      </w:r>
      <w:r>
        <w:rPr>
          <w:rFonts w:ascii="Times New Roman" w:eastAsia="方正仿宋_GBK" w:hAnsi="Times New Roman" w:hint="default"/>
          <w:kern w:val="2"/>
          <w:sz w:val="32"/>
          <w:szCs w:val="32"/>
        </w:rPr>
        <w:t>40</w:t>
      </w:r>
      <w:r>
        <w:rPr>
          <w:rFonts w:ascii="Times New Roman" w:eastAsia="方正仿宋_GBK" w:hAnsi="Times New Roman" w:hint="default"/>
          <w:kern w:val="2"/>
          <w:sz w:val="32"/>
          <w:szCs w:val="32"/>
        </w:rPr>
        <w:t>公里、乐至县</w:t>
      </w:r>
      <w:r>
        <w:rPr>
          <w:rFonts w:ascii="Times New Roman" w:eastAsia="方正仿宋_GBK" w:hAnsi="Times New Roman" w:hint="default"/>
          <w:kern w:val="2"/>
          <w:sz w:val="32"/>
          <w:szCs w:val="32"/>
        </w:rPr>
        <w:t>36</w:t>
      </w:r>
      <w:r>
        <w:rPr>
          <w:rFonts w:ascii="Times New Roman" w:eastAsia="方正仿宋_GBK" w:hAnsi="Times New Roman" w:hint="default"/>
          <w:kern w:val="2"/>
          <w:sz w:val="32"/>
          <w:szCs w:val="32"/>
        </w:rPr>
        <w:t>公里、临空经济区</w:t>
      </w:r>
      <w:r>
        <w:rPr>
          <w:rFonts w:ascii="Times New Roman" w:eastAsia="方正仿宋_GBK" w:hAnsi="Times New Roman" w:hint="default"/>
          <w:kern w:val="2"/>
          <w:sz w:val="32"/>
          <w:szCs w:val="32"/>
        </w:rPr>
        <w:t>7</w:t>
      </w:r>
      <w:r>
        <w:rPr>
          <w:rFonts w:ascii="Times New Roman" w:eastAsia="方正仿宋_GBK" w:hAnsi="Times New Roman" w:hint="default"/>
          <w:kern w:val="2"/>
          <w:sz w:val="32"/>
          <w:szCs w:val="32"/>
        </w:rPr>
        <w:t>公里</w:t>
      </w:r>
      <w:r>
        <w:rPr>
          <w:rFonts w:ascii="Times New Roman" w:eastAsia="方正仿宋_GBK" w:hAnsi="Times New Roman"/>
          <w:kern w:val="2"/>
          <w:sz w:val="32"/>
          <w:szCs w:val="32"/>
        </w:rPr>
        <w:t>）。</w:t>
      </w:r>
      <w:r>
        <w:rPr>
          <w:rFonts w:ascii="Times New Roman" w:eastAsia="方正仿宋_GBK" w:hAnsi="Times New Roman" w:hint="default"/>
          <w:kern w:val="2"/>
          <w:sz w:val="32"/>
          <w:szCs w:val="32"/>
        </w:rPr>
        <w:t>其中</w:t>
      </w:r>
      <w:r>
        <w:rPr>
          <w:rFonts w:ascii="Times New Roman" w:eastAsia="方正仿宋_GBK" w:hAnsi="Times New Roman"/>
          <w:kern w:val="2"/>
          <w:sz w:val="32"/>
          <w:szCs w:val="32"/>
        </w:rPr>
        <w:t>，</w:t>
      </w:r>
      <w:r>
        <w:rPr>
          <w:rFonts w:ascii="Times New Roman" w:eastAsia="方正仿宋_GBK" w:hAnsi="Times New Roman" w:hint="default"/>
          <w:kern w:val="2"/>
          <w:sz w:val="32"/>
          <w:szCs w:val="32"/>
        </w:rPr>
        <w:t>幸福美丽乡村路</w:t>
      </w:r>
      <w:r>
        <w:rPr>
          <w:rFonts w:ascii="Times New Roman" w:eastAsia="方正仿宋_GBK" w:hAnsi="Times New Roman" w:hint="default"/>
          <w:kern w:val="2"/>
          <w:sz w:val="32"/>
          <w:szCs w:val="32"/>
        </w:rPr>
        <w:t>55</w:t>
      </w:r>
      <w:r>
        <w:rPr>
          <w:rFonts w:ascii="Times New Roman" w:eastAsia="方正仿宋_GBK" w:hAnsi="Times New Roman" w:hint="default"/>
          <w:kern w:val="2"/>
          <w:sz w:val="32"/>
          <w:szCs w:val="32"/>
        </w:rPr>
        <w:t>公里</w:t>
      </w:r>
      <w:r>
        <w:rPr>
          <w:rFonts w:ascii="Times New Roman" w:eastAsia="方正仿宋_GBK" w:hAnsi="Times New Roman"/>
          <w:kern w:val="2"/>
          <w:sz w:val="32"/>
          <w:szCs w:val="32"/>
        </w:rPr>
        <w:t>（</w:t>
      </w:r>
      <w:r>
        <w:rPr>
          <w:rFonts w:ascii="Times New Roman" w:eastAsia="方正仿宋_GBK" w:hAnsi="Times New Roman" w:hint="default"/>
          <w:kern w:val="2"/>
          <w:sz w:val="32"/>
          <w:szCs w:val="32"/>
        </w:rPr>
        <w:t>雁江区</w:t>
      </w:r>
      <w:r>
        <w:rPr>
          <w:rFonts w:ascii="Times New Roman" w:eastAsia="方正仿宋_GBK" w:hAnsi="Times New Roman" w:hint="default"/>
          <w:kern w:val="2"/>
          <w:sz w:val="32"/>
          <w:szCs w:val="32"/>
        </w:rPr>
        <w:t>7</w:t>
      </w:r>
      <w:r>
        <w:rPr>
          <w:rFonts w:ascii="Times New Roman" w:eastAsia="方正仿宋_GBK" w:hAnsi="Times New Roman" w:hint="default"/>
          <w:kern w:val="2"/>
          <w:sz w:val="32"/>
          <w:szCs w:val="32"/>
        </w:rPr>
        <w:t>公里、安岳县</w:t>
      </w:r>
      <w:r>
        <w:rPr>
          <w:rFonts w:ascii="Times New Roman" w:eastAsia="方正仿宋_GBK" w:hAnsi="Times New Roman" w:hint="default"/>
          <w:kern w:val="2"/>
          <w:sz w:val="32"/>
          <w:szCs w:val="32"/>
        </w:rPr>
        <w:t>40</w:t>
      </w:r>
      <w:r>
        <w:rPr>
          <w:rFonts w:ascii="Times New Roman" w:eastAsia="方正仿宋_GBK" w:hAnsi="Times New Roman" w:hint="default"/>
          <w:kern w:val="2"/>
          <w:sz w:val="32"/>
          <w:szCs w:val="32"/>
        </w:rPr>
        <w:t>公里、乐至县</w:t>
      </w:r>
      <w:r>
        <w:rPr>
          <w:rFonts w:ascii="Times New Roman" w:eastAsia="方正仿宋_GBK" w:hAnsi="Times New Roman"/>
          <w:kern w:val="2"/>
          <w:sz w:val="32"/>
          <w:szCs w:val="32"/>
        </w:rPr>
        <w:t>1</w:t>
      </w:r>
      <w:r>
        <w:rPr>
          <w:rFonts w:ascii="Times New Roman" w:eastAsia="方正仿宋_GBK" w:hAnsi="Times New Roman" w:hint="default"/>
          <w:kern w:val="2"/>
          <w:sz w:val="32"/>
          <w:szCs w:val="32"/>
        </w:rPr>
        <w:t>公里、临空经济区</w:t>
      </w:r>
      <w:r>
        <w:rPr>
          <w:rFonts w:ascii="Times New Roman" w:eastAsia="方正仿宋_GBK" w:hAnsi="Times New Roman" w:hint="default"/>
          <w:kern w:val="2"/>
          <w:sz w:val="32"/>
          <w:szCs w:val="32"/>
        </w:rPr>
        <w:t>7</w:t>
      </w:r>
      <w:r>
        <w:rPr>
          <w:rFonts w:ascii="Times New Roman" w:eastAsia="方正仿宋_GBK" w:hAnsi="Times New Roman" w:hint="default"/>
          <w:kern w:val="2"/>
          <w:sz w:val="32"/>
          <w:szCs w:val="32"/>
        </w:rPr>
        <w:t>公里</w:t>
      </w:r>
      <w:r>
        <w:rPr>
          <w:rFonts w:ascii="Times New Roman" w:eastAsia="方正仿宋_GBK" w:hAnsi="Times New Roman"/>
          <w:kern w:val="2"/>
          <w:sz w:val="32"/>
          <w:szCs w:val="32"/>
        </w:rPr>
        <w:t>）</w:t>
      </w:r>
      <w:r>
        <w:rPr>
          <w:rFonts w:ascii="Times New Roman" w:eastAsia="方正仿宋_GBK" w:hAnsi="Times New Roman" w:hint="default"/>
          <w:kern w:val="2"/>
          <w:sz w:val="32"/>
          <w:szCs w:val="32"/>
        </w:rPr>
        <w:t>，通组路</w:t>
      </w:r>
      <w:r>
        <w:rPr>
          <w:rFonts w:ascii="Times New Roman" w:eastAsia="方正仿宋_GBK" w:hAnsi="Times New Roman" w:hint="default"/>
          <w:kern w:val="2"/>
          <w:sz w:val="32"/>
          <w:szCs w:val="32"/>
        </w:rPr>
        <w:t>35</w:t>
      </w:r>
      <w:r>
        <w:rPr>
          <w:rFonts w:ascii="Times New Roman" w:eastAsia="方正仿宋_GBK" w:hAnsi="Times New Roman" w:hint="default"/>
          <w:kern w:val="2"/>
          <w:sz w:val="32"/>
          <w:szCs w:val="32"/>
        </w:rPr>
        <w:t>公里</w:t>
      </w:r>
      <w:r>
        <w:rPr>
          <w:rFonts w:ascii="Times New Roman" w:eastAsia="方正仿宋_GBK" w:hAnsi="Times New Roman"/>
          <w:kern w:val="2"/>
          <w:sz w:val="32"/>
          <w:szCs w:val="32"/>
        </w:rPr>
        <w:t>（均为乐至县）</w:t>
      </w:r>
      <w:r>
        <w:rPr>
          <w:rFonts w:ascii="Times New Roman" w:eastAsia="方正仿宋_GBK" w:hAnsi="Times New Roman" w:hint="default"/>
          <w:kern w:val="2"/>
          <w:sz w:val="32"/>
          <w:szCs w:val="32"/>
        </w:rPr>
        <w:t>。</w:t>
      </w:r>
      <w:r>
        <w:rPr>
          <w:rFonts w:ascii="Times New Roman" w:eastAsia="方正仿宋_GBK" w:hAnsi="Times New Roman"/>
          <w:kern w:val="2"/>
          <w:sz w:val="32"/>
          <w:szCs w:val="32"/>
        </w:rPr>
        <w:t>届时，将根据省厅下达年度建设计划，强化指导，精诚服务，会同县（区）高质量完成普通公路年度目标任务。</w:t>
      </w:r>
    </w:p>
    <w:p w:rsidR="007521E8" w:rsidRDefault="0055042B" w:rsidP="003B32D8">
      <w:pPr>
        <w:pStyle w:val="2"/>
        <w:spacing w:after="0" w:line="576" w:lineRule="exact"/>
        <w:ind w:leftChars="0" w:left="0" w:firstLine="640"/>
        <w:rPr>
          <w:rFonts w:eastAsia="方正仿宋_GBK"/>
        </w:rPr>
      </w:pPr>
      <w:r>
        <w:rPr>
          <w:rFonts w:eastAsia="方正仿宋_GBK"/>
          <w:b/>
          <w:bCs/>
        </w:rPr>
        <w:t xml:space="preserve">2. </w:t>
      </w:r>
      <w:r>
        <w:rPr>
          <w:rFonts w:eastAsia="方正仿宋_GBK" w:hint="eastAsia"/>
          <w:b/>
          <w:bCs/>
        </w:rPr>
        <w:t>强化</w:t>
      </w:r>
      <w:r>
        <w:rPr>
          <w:rFonts w:eastAsia="方正仿宋_GBK"/>
          <w:b/>
          <w:bCs/>
        </w:rPr>
        <w:t>监督质效提升。</w:t>
      </w:r>
      <w:r>
        <w:rPr>
          <w:rFonts w:eastAsia="方正仿宋_GBK" w:hint="eastAsia"/>
          <w:b/>
          <w:bCs/>
        </w:rPr>
        <w:t>一是</w:t>
      </w:r>
      <w:r>
        <w:rPr>
          <w:rFonts w:eastAsia="方正仿宋_GBK" w:hint="eastAsia"/>
        </w:rPr>
        <w:t>以高质量推进交通强市为指引，推动实现质量安全监督工作“五个</w:t>
      </w:r>
      <w:r>
        <w:rPr>
          <w:rFonts w:eastAsia="方正仿宋_GBK" w:hint="eastAsia"/>
        </w:rPr>
        <w:t>100%</w:t>
      </w:r>
      <w:r>
        <w:rPr>
          <w:rFonts w:eastAsia="方正仿宋_GBK" w:hint="eastAsia"/>
        </w:rPr>
        <w:t>”，力争实现省、市两级监督抽检总体合格率在省内排位进入第一方阵，达</w:t>
      </w:r>
      <w:r>
        <w:rPr>
          <w:rFonts w:eastAsia="方正仿宋_GBK" w:hint="eastAsia"/>
        </w:rPr>
        <w:t>93%</w:t>
      </w:r>
      <w:r>
        <w:rPr>
          <w:rFonts w:eastAsia="方正仿宋_GBK" w:hint="eastAsia"/>
        </w:rPr>
        <w:t>以上；减少质量投诉举报，杜绝</w:t>
      </w:r>
      <w:r>
        <w:rPr>
          <w:rFonts w:eastAsia="方正仿宋_GBK" w:hint="eastAsia"/>
        </w:rPr>
        <w:t>因监管不力的质量事故不发生。</w:t>
      </w:r>
      <w:r>
        <w:rPr>
          <w:rFonts w:eastAsia="方正仿宋_GBK" w:hint="eastAsia"/>
          <w:b/>
          <w:bCs/>
        </w:rPr>
        <w:t>二是</w:t>
      </w:r>
      <w:r>
        <w:rPr>
          <w:rFonts w:eastAsia="方正仿宋_GBK" w:hint="eastAsia"/>
        </w:rPr>
        <w:t>及早谋划，加强指导，延伸服务，做好乐至县陈毅故居旅游大道、蜀都大道东延线资简段等</w:t>
      </w:r>
      <w:r>
        <w:rPr>
          <w:rFonts w:eastAsia="方正仿宋_GBK" w:hint="eastAsia"/>
        </w:rPr>
        <w:t>6</w:t>
      </w:r>
      <w:r>
        <w:rPr>
          <w:rFonts w:eastAsia="方正仿宋_GBK" w:hint="eastAsia"/>
        </w:rPr>
        <w:t>个已（拟）完工项目的竣（交）工验收相关基础工作，力争项目验收一</w:t>
      </w:r>
      <w:bookmarkStart w:id="0" w:name="_GoBack"/>
      <w:bookmarkEnd w:id="0"/>
      <w:r>
        <w:rPr>
          <w:rFonts w:eastAsia="方正仿宋_GBK" w:hint="eastAsia"/>
        </w:rPr>
        <w:t>次性</w:t>
      </w:r>
      <w:r>
        <w:rPr>
          <w:rFonts w:eastAsia="方正仿宋_GBK" w:hint="eastAsia"/>
        </w:rPr>
        <w:lastRenderedPageBreak/>
        <w:t>合格率达</w:t>
      </w:r>
      <w:r>
        <w:rPr>
          <w:rFonts w:eastAsia="方正仿宋_GBK" w:hint="eastAsia"/>
        </w:rPr>
        <w:t>100%</w:t>
      </w:r>
      <w:r>
        <w:rPr>
          <w:rFonts w:eastAsia="方正仿宋_GBK" w:hint="eastAsia"/>
        </w:rPr>
        <w:t>。</w:t>
      </w:r>
      <w:r>
        <w:rPr>
          <w:rFonts w:eastAsia="方正仿宋_GBK" w:hint="eastAsia"/>
          <w:b/>
          <w:bCs/>
        </w:rPr>
        <w:t>三是</w:t>
      </w:r>
      <w:r>
        <w:rPr>
          <w:rFonts w:eastAsia="方正仿宋_GBK" w:hint="eastAsia"/>
        </w:rPr>
        <w:t>推动重点项目创建平安百年品质工程创建，力争在建高速公路工地得分均达</w:t>
      </w:r>
      <w:r>
        <w:rPr>
          <w:rFonts w:eastAsia="方正仿宋_GBK" w:hint="eastAsia"/>
        </w:rPr>
        <w:t>90</w:t>
      </w:r>
      <w:r>
        <w:rPr>
          <w:rFonts w:eastAsia="方正仿宋_GBK" w:hint="eastAsia"/>
        </w:rPr>
        <w:t>分以上。</w:t>
      </w:r>
      <w:r>
        <w:rPr>
          <w:rFonts w:eastAsia="方正仿宋_GBK" w:hint="eastAsia"/>
          <w:b/>
          <w:bCs/>
        </w:rPr>
        <w:t>四是</w:t>
      </w:r>
      <w:r>
        <w:rPr>
          <w:rFonts w:eastAsia="方正仿宋_GBK" w:hint="eastAsia"/>
        </w:rPr>
        <w:t>引导在建高速公路项目推广运用</w:t>
      </w:r>
      <w:r>
        <w:rPr>
          <w:rFonts w:eastAsia="方正仿宋_GBK" w:hint="eastAsia"/>
        </w:rPr>
        <w:t>11</w:t>
      </w:r>
      <w:r>
        <w:rPr>
          <w:rFonts w:eastAsia="方正仿宋_GBK" w:hint="eastAsia"/>
        </w:rPr>
        <w:t>项四新技术，限制和淘汰</w:t>
      </w:r>
      <w:r>
        <w:rPr>
          <w:rFonts w:eastAsia="方正仿宋_GBK" w:hint="eastAsia"/>
        </w:rPr>
        <w:t>35</w:t>
      </w:r>
      <w:r>
        <w:rPr>
          <w:rFonts w:eastAsia="方正仿宋_GBK" w:hint="eastAsia"/>
        </w:rPr>
        <w:t>项落后工艺。</w:t>
      </w:r>
      <w:r>
        <w:rPr>
          <w:rFonts w:eastAsia="方正仿宋_GBK" w:hint="eastAsia"/>
          <w:b/>
          <w:bCs/>
        </w:rPr>
        <w:t>五是</w:t>
      </w:r>
      <w:r>
        <w:rPr>
          <w:rFonts w:eastAsia="方正仿宋_GBK" w:hint="eastAsia"/>
        </w:rPr>
        <w:t>做好对工地试验室和现场检测项目的审查备案、全覆盖检查、年度信用评价等工作，着力提升监理与检测行业整体水平。</w:t>
      </w:r>
      <w:r>
        <w:rPr>
          <w:rFonts w:eastAsia="方正仿宋_GBK" w:hint="eastAsia"/>
          <w:b/>
          <w:bCs/>
        </w:rPr>
        <w:t>六是</w:t>
      </w:r>
      <w:r>
        <w:rPr>
          <w:rFonts w:eastAsia="方正仿宋_GBK" w:hint="eastAsia"/>
        </w:rPr>
        <w:t>全过程参与成渝高速扩容工程、</w:t>
      </w:r>
      <w:r>
        <w:rPr>
          <w:rFonts w:eastAsia="方正仿宋_GBK" w:hint="eastAsia"/>
        </w:rPr>
        <w:t>S401</w:t>
      </w:r>
      <w:r>
        <w:rPr>
          <w:rFonts w:eastAsia="方正仿宋_GBK" w:hint="eastAsia"/>
        </w:rPr>
        <w:t>乐至县宝林至石湍改建工程等高速公路和</w:t>
      </w:r>
      <w:r>
        <w:rPr>
          <w:rFonts w:eastAsia="方正仿宋_GBK" w:hint="eastAsia"/>
        </w:rPr>
        <w:t>4</w:t>
      </w:r>
      <w:r>
        <w:rPr>
          <w:rFonts w:eastAsia="方正仿宋_GBK" w:hint="eastAsia"/>
        </w:rPr>
        <w:t>条省道改扩建项目的质量监督，确保工程质量监督无盲区、无死角。</w:t>
      </w:r>
    </w:p>
    <w:p w:rsidR="007521E8" w:rsidRDefault="0055042B" w:rsidP="003B32D8">
      <w:pPr>
        <w:spacing w:line="576" w:lineRule="exact"/>
        <w:ind w:firstLineChars="200" w:firstLine="640"/>
        <w:rPr>
          <w:rFonts w:eastAsia="方正仿宋简体"/>
          <w:color w:val="FF0000"/>
          <w:sz w:val="32"/>
          <w:szCs w:val="32"/>
        </w:rPr>
      </w:pPr>
      <w:r>
        <w:rPr>
          <w:rFonts w:eastAsia="方正仿宋_GBK"/>
          <w:b/>
          <w:bCs/>
          <w:sz w:val="32"/>
          <w:szCs w:val="32"/>
        </w:rPr>
        <w:t xml:space="preserve">3. </w:t>
      </w:r>
      <w:r>
        <w:rPr>
          <w:rFonts w:eastAsia="方正仿宋_GBK" w:hint="eastAsia"/>
          <w:b/>
          <w:bCs/>
          <w:sz w:val="32"/>
          <w:szCs w:val="32"/>
        </w:rPr>
        <w:t>推进“四好农村路”创建。</w:t>
      </w:r>
      <w:r>
        <w:rPr>
          <w:rFonts w:eastAsia="方正仿宋_GBK" w:hint="eastAsia"/>
          <w:bCs/>
          <w:sz w:val="32"/>
          <w:szCs w:val="32"/>
        </w:rPr>
        <w:t>进一步</w:t>
      </w:r>
      <w:r>
        <w:rPr>
          <w:rFonts w:eastAsia="方正仿宋_GBK"/>
          <w:bCs/>
          <w:sz w:val="32"/>
          <w:szCs w:val="32"/>
        </w:rPr>
        <w:t>完善</w:t>
      </w:r>
      <w:r>
        <w:rPr>
          <w:rFonts w:eastAsia="方正仿宋_GBK" w:hint="eastAsia"/>
          <w:bCs/>
          <w:sz w:val="32"/>
          <w:szCs w:val="32"/>
        </w:rPr>
        <w:t>“四好农村路”创建方案，批准同意实施后，尽快组织专班强力推进创建工作；做好制定</w:t>
      </w:r>
      <w:r>
        <w:rPr>
          <w:rFonts w:eastAsia="方正仿宋_GBK"/>
          <w:bCs/>
          <w:sz w:val="32"/>
          <w:szCs w:val="32"/>
        </w:rPr>
        <w:t>农村公路管理养护补助政策</w:t>
      </w:r>
      <w:r>
        <w:rPr>
          <w:rFonts w:eastAsia="方正仿宋_GBK" w:hint="eastAsia"/>
          <w:bCs/>
          <w:sz w:val="32"/>
          <w:szCs w:val="32"/>
        </w:rPr>
        <w:t>、</w:t>
      </w:r>
      <w:r>
        <w:rPr>
          <w:rFonts w:eastAsia="方正仿宋_GBK"/>
          <w:bCs/>
          <w:sz w:val="32"/>
          <w:szCs w:val="32"/>
        </w:rPr>
        <w:t>农村公路管理养护信息化平台</w:t>
      </w:r>
      <w:r>
        <w:rPr>
          <w:rFonts w:eastAsia="方正仿宋_GBK" w:hint="eastAsia"/>
          <w:bCs/>
          <w:sz w:val="32"/>
          <w:szCs w:val="32"/>
        </w:rPr>
        <w:t>建设</w:t>
      </w:r>
      <w:r>
        <w:rPr>
          <w:rFonts w:eastAsia="方正仿宋_GBK"/>
          <w:bCs/>
          <w:sz w:val="32"/>
          <w:szCs w:val="32"/>
        </w:rPr>
        <w:t>、公路文化展示馆建设</w:t>
      </w:r>
      <w:r>
        <w:rPr>
          <w:rFonts w:eastAsia="方正仿宋_GBK" w:hint="eastAsia"/>
          <w:bCs/>
          <w:sz w:val="32"/>
          <w:szCs w:val="32"/>
        </w:rPr>
        <w:t>、</w:t>
      </w:r>
      <w:r>
        <w:rPr>
          <w:rFonts w:eastAsia="方正仿宋_GBK"/>
          <w:bCs/>
          <w:sz w:val="32"/>
          <w:szCs w:val="32"/>
        </w:rPr>
        <w:t>市级</w:t>
      </w:r>
      <w:r>
        <w:rPr>
          <w:rFonts w:eastAsia="方正仿宋_GBK" w:hint="eastAsia"/>
          <w:bCs/>
          <w:sz w:val="32"/>
          <w:szCs w:val="32"/>
        </w:rPr>
        <w:t>“四好农村路”</w:t>
      </w:r>
      <w:r>
        <w:rPr>
          <w:rFonts w:eastAsia="方正仿宋_GBK"/>
          <w:bCs/>
          <w:sz w:val="32"/>
          <w:szCs w:val="32"/>
        </w:rPr>
        <w:t>示范路</w:t>
      </w:r>
      <w:r>
        <w:rPr>
          <w:rFonts w:eastAsia="方正仿宋_GBK" w:hint="eastAsia"/>
          <w:bCs/>
          <w:sz w:val="32"/>
          <w:szCs w:val="32"/>
        </w:rPr>
        <w:t>建设和</w:t>
      </w:r>
      <w:r>
        <w:rPr>
          <w:rFonts w:eastAsia="方正仿宋_GBK"/>
          <w:bCs/>
          <w:sz w:val="32"/>
          <w:szCs w:val="32"/>
        </w:rPr>
        <w:t>示范乡镇、示范村评选等重点工作，</w:t>
      </w:r>
      <w:r>
        <w:rPr>
          <w:rFonts w:eastAsia="方正仿宋_GBK" w:hint="eastAsia"/>
          <w:bCs/>
          <w:sz w:val="32"/>
          <w:szCs w:val="32"/>
        </w:rPr>
        <w:t>为</w:t>
      </w:r>
      <w:r>
        <w:rPr>
          <w:rFonts w:eastAsia="方正仿宋_GBK"/>
          <w:bCs/>
          <w:sz w:val="32"/>
          <w:szCs w:val="32"/>
        </w:rPr>
        <w:t>成功创建</w:t>
      </w:r>
      <w:r>
        <w:rPr>
          <w:rFonts w:eastAsia="方正仿宋_GBK" w:hint="eastAsia"/>
          <w:bCs/>
          <w:sz w:val="32"/>
          <w:szCs w:val="32"/>
        </w:rPr>
        <w:t>省级“四好农村路”示范市奠定坚实基础</w:t>
      </w:r>
      <w:r>
        <w:rPr>
          <w:rFonts w:eastAsia="方正仿宋_GBK"/>
          <w:bCs/>
          <w:sz w:val="32"/>
          <w:szCs w:val="32"/>
        </w:rPr>
        <w:t>。</w:t>
      </w:r>
      <w:r>
        <w:rPr>
          <w:rFonts w:eastAsia="方正仿宋_GBK" w:hint="eastAsia"/>
          <w:bCs/>
          <w:sz w:val="32"/>
          <w:szCs w:val="32"/>
        </w:rPr>
        <w:t>同时指导县（区）启动“四好农村路”全国示范县创建。</w:t>
      </w:r>
    </w:p>
    <w:p w:rsidR="007521E8" w:rsidRDefault="0055042B">
      <w:pPr>
        <w:spacing w:line="600" w:lineRule="exact"/>
        <w:ind w:firstLineChars="200" w:firstLine="640"/>
        <w:rPr>
          <w:rFonts w:eastAsia="方正黑体_GBK"/>
          <w:sz w:val="32"/>
          <w:szCs w:val="32"/>
        </w:rPr>
      </w:pPr>
      <w:r>
        <w:rPr>
          <w:rFonts w:eastAsia="方正黑体_GBK"/>
          <w:sz w:val="32"/>
          <w:szCs w:val="32"/>
        </w:rPr>
        <w:t>二、</w:t>
      </w:r>
      <w:r>
        <w:rPr>
          <w:rFonts w:eastAsia="方正黑体_GBK" w:hint="eastAsia"/>
          <w:sz w:val="32"/>
          <w:szCs w:val="32"/>
        </w:rPr>
        <w:t>预算单位构</w:t>
      </w:r>
      <w:r>
        <w:rPr>
          <w:rFonts w:eastAsia="方正黑体_GBK" w:hint="eastAsia"/>
          <w:sz w:val="32"/>
          <w:szCs w:val="32"/>
        </w:rPr>
        <w:t>成</w:t>
      </w:r>
    </w:p>
    <w:p w:rsidR="007521E8" w:rsidRDefault="0055042B">
      <w:pPr>
        <w:spacing w:line="576" w:lineRule="exact"/>
        <w:ind w:firstLineChars="200" w:firstLine="640"/>
        <w:rPr>
          <w:rFonts w:eastAsia="方正仿宋_GBK"/>
          <w:bCs/>
          <w:sz w:val="32"/>
          <w:szCs w:val="32"/>
        </w:rPr>
      </w:pPr>
      <w:r>
        <w:rPr>
          <w:rFonts w:eastAsia="方正仿宋_GBK" w:hint="eastAsia"/>
          <w:bCs/>
          <w:sz w:val="32"/>
          <w:szCs w:val="32"/>
        </w:rPr>
        <w:t>资阳市公路事业发展中心属二级预算单位</w:t>
      </w:r>
      <w:r>
        <w:rPr>
          <w:rFonts w:eastAsia="方正仿宋_GBK"/>
          <w:bCs/>
          <w:sz w:val="32"/>
          <w:szCs w:val="32"/>
        </w:rPr>
        <w:t>，</w:t>
      </w:r>
      <w:r>
        <w:rPr>
          <w:rFonts w:eastAsia="方正仿宋_GBK" w:hint="eastAsia"/>
          <w:bCs/>
          <w:sz w:val="32"/>
          <w:szCs w:val="32"/>
        </w:rPr>
        <w:t>下设科室</w:t>
      </w:r>
      <w:r>
        <w:rPr>
          <w:rFonts w:eastAsia="方正仿宋_GBK" w:hint="eastAsia"/>
          <w:bCs/>
          <w:sz w:val="32"/>
          <w:szCs w:val="32"/>
        </w:rPr>
        <w:t>9</w:t>
      </w:r>
      <w:r>
        <w:rPr>
          <w:rFonts w:eastAsia="方正仿宋_GBK"/>
          <w:bCs/>
          <w:sz w:val="32"/>
          <w:szCs w:val="32"/>
        </w:rPr>
        <w:t>个</w:t>
      </w:r>
      <w:r>
        <w:rPr>
          <w:rFonts w:eastAsia="方正仿宋_GBK" w:hint="eastAsia"/>
          <w:bCs/>
          <w:sz w:val="32"/>
          <w:szCs w:val="32"/>
        </w:rPr>
        <w:t>，主要包括综合科、运行监测科、干线公路科、农村公路科、规划信息科、安全应急科、质量监督科、技术服务科、路产保护科。</w:t>
      </w:r>
    </w:p>
    <w:p w:rsidR="007521E8" w:rsidRDefault="0055042B">
      <w:pPr>
        <w:spacing w:line="600" w:lineRule="exact"/>
        <w:ind w:firstLineChars="192" w:firstLine="614"/>
        <w:rPr>
          <w:rFonts w:eastAsia="方正仿宋_GBK"/>
          <w:bCs/>
          <w:sz w:val="32"/>
          <w:szCs w:val="32"/>
        </w:rPr>
      </w:pPr>
      <w:r>
        <w:rPr>
          <w:rFonts w:eastAsia="方正黑体_GBK" w:hint="eastAsia"/>
          <w:sz w:val="32"/>
          <w:szCs w:val="32"/>
        </w:rPr>
        <w:t>三</w:t>
      </w:r>
      <w:r>
        <w:rPr>
          <w:rFonts w:eastAsia="方正黑体_GBK"/>
          <w:sz w:val="32"/>
          <w:szCs w:val="32"/>
        </w:rPr>
        <w:t>、收支预算情况</w:t>
      </w:r>
      <w:r>
        <w:rPr>
          <w:rFonts w:eastAsia="方正黑体_GBK" w:hint="eastAsia"/>
          <w:sz w:val="32"/>
          <w:szCs w:val="32"/>
        </w:rPr>
        <w:t>说明</w:t>
      </w:r>
    </w:p>
    <w:p w:rsidR="007521E8" w:rsidRDefault="0055042B">
      <w:pPr>
        <w:spacing w:line="576" w:lineRule="exact"/>
        <w:ind w:firstLineChars="200" w:firstLine="640"/>
        <w:rPr>
          <w:rFonts w:eastAsia="方正仿宋_GBK"/>
          <w:bCs/>
          <w:sz w:val="32"/>
          <w:szCs w:val="32"/>
        </w:rPr>
      </w:pPr>
      <w:r>
        <w:rPr>
          <w:rFonts w:eastAsia="方正仿宋_GBK" w:hint="eastAsia"/>
          <w:bCs/>
          <w:sz w:val="32"/>
          <w:szCs w:val="32"/>
        </w:rPr>
        <w:t>按照综合预算的原则，资阳市公路事业发展中心所有收入和支出均纳入单位预算管理。收入包括：一般公共预算拨款收入；支出包括：社会保障和就业支出、卫生健康支出、</w:t>
      </w:r>
      <w:r>
        <w:rPr>
          <w:rFonts w:eastAsia="方正仿宋_GBK" w:hint="eastAsia"/>
          <w:bCs/>
          <w:sz w:val="32"/>
          <w:szCs w:val="32"/>
        </w:rPr>
        <w:lastRenderedPageBreak/>
        <w:t>交通运输支出、住房保障支出。资阳市公路事业发展中心</w:t>
      </w:r>
      <w:r>
        <w:rPr>
          <w:rFonts w:eastAsia="方正仿宋_GBK" w:hint="eastAsia"/>
          <w:bCs/>
          <w:sz w:val="32"/>
          <w:szCs w:val="32"/>
        </w:rPr>
        <w:t>2024</w:t>
      </w:r>
      <w:r>
        <w:rPr>
          <w:rFonts w:eastAsia="方正仿宋_GBK" w:hint="eastAsia"/>
          <w:bCs/>
          <w:sz w:val="32"/>
          <w:szCs w:val="32"/>
        </w:rPr>
        <w:t>年收支总预算</w:t>
      </w:r>
      <w:r>
        <w:rPr>
          <w:rFonts w:eastAsia="方正仿宋_GBK" w:hint="eastAsia"/>
          <w:bCs/>
          <w:sz w:val="32"/>
          <w:szCs w:val="32"/>
        </w:rPr>
        <w:t>891.11</w:t>
      </w:r>
      <w:r>
        <w:rPr>
          <w:rFonts w:eastAsia="方正仿宋_GBK" w:hint="eastAsia"/>
          <w:bCs/>
          <w:sz w:val="32"/>
          <w:szCs w:val="32"/>
        </w:rPr>
        <w:t>万元，比</w:t>
      </w:r>
      <w:r>
        <w:rPr>
          <w:rFonts w:eastAsia="方正仿宋_GBK" w:hint="eastAsia"/>
          <w:bCs/>
          <w:sz w:val="32"/>
          <w:szCs w:val="32"/>
        </w:rPr>
        <w:t>2023</w:t>
      </w:r>
      <w:r>
        <w:rPr>
          <w:rFonts w:eastAsia="方正仿宋_GBK" w:hint="eastAsia"/>
          <w:bCs/>
          <w:sz w:val="32"/>
          <w:szCs w:val="32"/>
        </w:rPr>
        <w:t>年收支预算总数增加</w:t>
      </w:r>
      <w:r>
        <w:rPr>
          <w:rFonts w:eastAsia="方正仿宋_GBK" w:hint="eastAsia"/>
          <w:bCs/>
          <w:sz w:val="32"/>
          <w:szCs w:val="32"/>
        </w:rPr>
        <w:t>527.06</w:t>
      </w:r>
      <w:r>
        <w:rPr>
          <w:rFonts w:eastAsia="方正仿宋_GBK" w:hint="eastAsia"/>
          <w:bCs/>
          <w:sz w:val="32"/>
          <w:szCs w:val="32"/>
        </w:rPr>
        <w:t>万元，主要原因是因机构改革，三个单位合并，职能职责调整，人员经费和项目经费均增加。</w:t>
      </w:r>
    </w:p>
    <w:p w:rsidR="007521E8" w:rsidRDefault="0055042B" w:rsidP="003B32D8">
      <w:pPr>
        <w:spacing w:line="600" w:lineRule="exact"/>
        <w:ind w:firstLineChars="192" w:firstLine="615"/>
        <w:rPr>
          <w:rFonts w:eastAsia="方正仿宋_GBK"/>
          <w:bCs/>
          <w:sz w:val="32"/>
          <w:szCs w:val="32"/>
        </w:rPr>
      </w:pPr>
      <w:r>
        <w:rPr>
          <w:rFonts w:eastAsia="方正楷体简体" w:hint="eastAsia"/>
          <w:b/>
          <w:sz w:val="32"/>
          <w:szCs w:val="32"/>
        </w:rPr>
        <w:t>（一）收入预算情况</w:t>
      </w:r>
    </w:p>
    <w:p w:rsidR="007521E8" w:rsidRDefault="0055042B">
      <w:pPr>
        <w:spacing w:line="576" w:lineRule="exact"/>
        <w:ind w:firstLineChars="200" w:firstLine="640"/>
        <w:rPr>
          <w:rFonts w:eastAsia="方正仿宋_GBK"/>
          <w:bCs/>
          <w:sz w:val="32"/>
          <w:szCs w:val="32"/>
        </w:rPr>
      </w:pPr>
      <w:r>
        <w:rPr>
          <w:rFonts w:eastAsia="方正仿宋_GBK" w:hint="eastAsia"/>
          <w:bCs/>
          <w:sz w:val="32"/>
          <w:szCs w:val="32"/>
        </w:rPr>
        <w:t>资阳市公路事业发展中心</w:t>
      </w:r>
      <w:r>
        <w:rPr>
          <w:rFonts w:eastAsia="方正仿宋_GBK" w:hint="eastAsia"/>
          <w:bCs/>
          <w:sz w:val="32"/>
          <w:szCs w:val="32"/>
        </w:rPr>
        <w:t>2024</w:t>
      </w:r>
      <w:r>
        <w:rPr>
          <w:rFonts w:eastAsia="方正仿宋_GBK" w:hint="eastAsia"/>
          <w:bCs/>
          <w:sz w:val="32"/>
          <w:szCs w:val="32"/>
        </w:rPr>
        <w:t>年收入预算</w:t>
      </w:r>
      <w:r>
        <w:rPr>
          <w:rFonts w:eastAsia="方正仿宋_GBK" w:hint="eastAsia"/>
          <w:bCs/>
          <w:sz w:val="32"/>
          <w:szCs w:val="32"/>
        </w:rPr>
        <w:t>891.11</w:t>
      </w:r>
      <w:r>
        <w:rPr>
          <w:rFonts w:eastAsia="方正仿宋_GBK" w:hint="eastAsia"/>
          <w:bCs/>
          <w:sz w:val="32"/>
          <w:szCs w:val="32"/>
        </w:rPr>
        <w:t>万元，其中：一般公共预算拨款收入</w:t>
      </w:r>
      <w:r>
        <w:rPr>
          <w:rFonts w:eastAsia="方正仿宋_GBK" w:hint="eastAsia"/>
          <w:bCs/>
          <w:sz w:val="32"/>
          <w:szCs w:val="32"/>
        </w:rPr>
        <w:t>891.11</w:t>
      </w:r>
      <w:r>
        <w:rPr>
          <w:rFonts w:eastAsia="方正仿宋_GBK" w:hint="eastAsia"/>
          <w:bCs/>
          <w:sz w:val="32"/>
          <w:szCs w:val="32"/>
        </w:rPr>
        <w:t>万元，占</w:t>
      </w:r>
      <w:r>
        <w:rPr>
          <w:rFonts w:eastAsia="方正仿宋_GBK" w:hint="eastAsia"/>
          <w:bCs/>
          <w:sz w:val="32"/>
          <w:szCs w:val="32"/>
        </w:rPr>
        <w:t>100%</w:t>
      </w:r>
      <w:r>
        <w:rPr>
          <w:rFonts w:eastAsia="方正仿宋_GBK" w:hint="eastAsia"/>
          <w:bCs/>
          <w:sz w:val="32"/>
          <w:szCs w:val="32"/>
        </w:rPr>
        <w:t>。</w:t>
      </w:r>
    </w:p>
    <w:p w:rsidR="007521E8" w:rsidRDefault="0055042B" w:rsidP="003B32D8">
      <w:pPr>
        <w:spacing w:line="600" w:lineRule="exact"/>
        <w:ind w:firstLineChars="192" w:firstLine="615"/>
        <w:rPr>
          <w:rFonts w:eastAsia="方正楷体简体"/>
          <w:b/>
          <w:sz w:val="32"/>
          <w:szCs w:val="32"/>
        </w:rPr>
      </w:pPr>
      <w:r>
        <w:rPr>
          <w:rFonts w:eastAsia="方正楷体简体" w:hint="eastAsia"/>
          <w:b/>
          <w:sz w:val="32"/>
          <w:szCs w:val="32"/>
        </w:rPr>
        <w:t>（二）支出预</w:t>
      </w:r>
      <w:r>
        <w:rPr>
          <w:rFonts w:eastAsia="方正楷体简体" w:hint="eastAsia"/>
          <w:b/>
          <w:sz w:val="32"/>
          <w:szCs w:val="32"/>
        </w:rPr>
        <w:t>算情况</w:t>
      </w:r>
    </w:p>
    <w:p w:rsidR="007521E8" w:rsidRDefault="0055042B">
      <w:pPr>
        <w:spacing w:line="576" w:lineRule="exact"/>
        <w:ind w:firstLineChars="200" w:firstLine="640"/>
        <w:rPr>
          <w:rFonts w:eastAsia="方正仿宋_GBK"/>
          <w:bCs/>
          <w:sz w:val="32"/>
          <w:szCs w:val="32"/>
        </w:rPr>
      </w:pPr>
      <w:r>
        <w:rPr>
          <w:rFonts w:eastAsia="方正仿宋_GBK" w:hint="eastAsia"/>
          <w:bCs/>
          <w:sz w:val="32"/>
          <w:szCs w:val="32"/>
        </w:rPr>
        <w:t>资阳市公路事业发展中心</w:t>
      </w:r>
      <w:r>
        <w:rPr>
          <w:rFonts w:eastAsia="方正仿宋_GBK" w:hint="eastAsia"/>
          <w:bCs/>
          <w:sz w:val="32"/>
          <w:szCs w:val="32"/>
        </w:rPr>
        <w:t>2024</w:t>
      </w:r>
      <w:r>
        <w:rPr>
          <w:rFonts w:eastAsia="方正仿宋_GBK" w:hint="eastAsia"/>
          <w:bCs/>
          <w:sz w:val="32"/>
          <w:szCs w:val="32"/>
        </w:rPr>
        <w:t>年支出预算</w:t>
      </w:r>
      <w:r>
        <w:rPr>
          <w:rFonts w:eastAsia="方正仿宋_GBK" w:hint="eastAsia"/>
          <w:bCs/>
          <w:sz w:val="32"/>
          <w:szCs w:val="32"/>
        </w:rPr>
        <w:t>891.11</w:t>
      </w:r>
      <w:r>
        <w:rPr>
          <w:rFonts w:eastAsia="方正仿宋_GBK" w:hint="eastAsia"/>
          <w:bCs/>
          <w:sz w:val="32"/>
          <w:szCs w:val="32"/>
        </w:rPr>
        <w:t>万元，其中：基本支出</w:t>
      </w:r>
      <w:r>
        <w:rPr>
          <w:rFonts w:eastAsia="方正仿宋_GBK" w:hint="eastAsia"/>
          <w:bCs/>
          <w:sz w:val="32"/>
          <w:szCs w:val="32"/>
        </w:rPr>
        <w:t>600.11</w:t>
      </w:r>
      <w:r>
        <w:rPr>
          <w:rFonts w:eastAsia="方正仿宋_GBK" w:hint="eastAsia"/>
          <w:bCs/>
          <w:sz w:val="32"/>
          <w:szCs w:val="32"/>
        </w:rPr>
        <w:t>万元，占</w:t>
      </w:r>
      <w:r>
        <w:rPr>
          <w:rFonts w:eastAsia="方正仿宋_GBK" w:hint="eastAsia"/>
          <w:bCs/>
          <w:sz w:val="32"/>
          <w:szCs w:val="32"/>
        </w:rPr>
        <w:t>67.34%</w:t>
      </w:r>
      <w:r>
        <w:rPr>
          <w:rFonts w:eastAsia="方正仿宋_GBK" w:hint="eastAsia"/>
          <w:bCs/>
          <w:sz w:val="32"/>
          <w:szCs w:val="32"/>
        </w:rPr>
        <w:t>；项目支出</w:t>
      </w:r>
      <w:r>
        <w:rPr>
          <w:rFonts w:eastAsia="方正仿宋_GBK" w:hint="eastAsia"/>
          <w:bCs/>
          <w:sz w:val="32"/>
          <w:szCs w:val="32"/>
        </w:rPr>
        <w:t>291</w:t>
      </w:r>
      <w:r>
        <w:rPr>
          <w:rFonts w:eastAsia="方正仿宋_GBK" w:hint="eastAsia"/>
          <w:bCs/>
          <w:sz w:val="32"/>
          <w:szCs w:val="32"/>
        </w:rPr>
        <w:t>万元，占</w:t>
      </w:r>
      <w:r>
        <w:rPr>
          <w:rFonts w:eastAsia="方正仿宋_GBK" w:hint="eastAsia"/>
          <w:bCs/>
          <w:sz w:val="32"/>
          <w:szCs w:val="32"/>
        </w:rPr>
        <w:t>32.66%</w:t>
      </w:r>
      <w:r>
        <w:rPr>
          <w:rFonts w:eastAsia="方正仿宋_GBK" w:hint="eastAsia"/>
          <w:bCs/>
          <w:sz w:val="32"/>
          <w:szCs w:val="32"/>
        </w:rPr>
        <w:t>。</w:t>
      </w:r>
    </w:p>
    <w:p w:rsidR="007521E8" w:rsidRDefault="0055042B">
      <w:pPr>
        <w:spacing w:line="600" w:lineRule="exact"/>
        <w:ind w:firstLineChars="192" w:firstLine="614"/>
        <w:rPr>
          <w:rFonts w:eastAsia="方正黑体_GBK"/>
          <w:sz w:val="32"/>
          <w:szCs w:val="32"/>
        </w:rPr>
      </w:pPr>
      <w:r>
        <w:rPr>
          <w:rFonts w:eastAsia="方正黑体_GBK" w:hint="eastAsia"/>
          <w:sz w:val="32"/>
          <w:szCs w:val="32"/>
        </w:rPr>
        <w:t>四、财政拨款收支预算情况说明</w:t>
      </w:r>
    </w:p>
    <w:p w:rsidR="007521E8" w:rsidRDefault="0055042B">
      <w:pPr>
        <w:spacing w:line="576" w:lineRule="exact"/>
        <w:ind w:firstLineChars="200" w:firstLine="640"/>
        <w:rPr>
          <w:rFonts w:eastAsia="方正仿宋_GBK"/>
          <w:bCs/>
          <w:sz w:val="32"/>
          <w:szCs w:val="32"/>
        </w:rPr>
      </w:pPr>
      <w:r>
        <w:rPr>
          <w:rFonts w:eastAsia="方正仿宋_GBK" w:hint="eastAsia"/>
          <w:bCs/>
          <w:sz w:val="32"/>
          <w:szCs w:val="32"/>
        </w:rPr>
        <w:t>资阳市公路事业发展中心</w:t>
      </w:r>
      <w:r>
        <w:rPr>
          <w:rFonts w:eastAsia="方正仿宋_GBK" w:hint="eastAsia"/>
          <w:bCs/>
          <w:sz w:val="32"/>
          <w:szCs w:val="32"/>
        </w:rPr>
        <w:t>2024</w:t>
      </w:r>
      <w:r>
        <w:rPr>
          <w:rFonts w:eastAsia="方正仿宋_GBK" w:hint="eastAsia"/>
          <w:bCs/>
          <w:sz w:val="32"/>
          <w:szCs w:val="32"/>
        </w:rPr>
        <w:t>年财政拨款收支总预算</w:t>
      </w:r>
      <w:r>
        <w:rPr>
          <w:rFonts w:eastAsia="方正仿宋_GBK" w:hint="eastAsia"/>
          <w:bCs/>
          <w:sz w:val="32"/>
          <w:szCs w:val="32"/>
        </w:rPr>
        <w:t>89.11</w:t>
      </w:r>
      <w:r>
        <w:rPr>
          <w:rFonts w:eastAsia="方正仿宋_GBK" w:hint="eastAsia"/>
          <w:bCs/>
          <w:sz w:val="32"/>
          <w:szCs w:val="32"/>
        </w:rPr>
        <w:t>万元，比</w:t>
      </w:r>
      <w:r>
        <w:rPr>
          <w:rFonts w:eastAsia="方正仿宋_GBK" w:hint="eastAsia"/>
          <w:bCs/>
          <w:sz w:val="32"/>
          <w:szCs w:val="32"/>
        </w:rPr>
        <w:t>2023</w:t>
      </w:r>
      <w:r>
        <w:rPr>
          <w:rFonts w:eastAsia="方正仿宋_GBK" w:hint="eastAsia"/>
          <w:bCs/>
          <w:sz w:val="32"/>
          <w:szCs w:val="32"/>
        </w:rPr>
        <w:t>年财政拨款收支总预算增加</w:t>
      </w:r>
      <w:r>
        <w:rPr>
          <w:rFonts w:eastAsia="方正仿宋_GBK" w:hint="eastAsia"/>
          <w:bCs/>
          <w:sz w:val="32"/>
          <w:szCs w:val="32"/>
        </w:rPr>
        <w:t>527.06</w:t>
      </w:r>
      <w:r>
        <w:rPr>
          <w:rFonts w:eastAsia="方正仿宋_GBK" w:hint="eastAsia"/>
          <w:bCs/>
          <w:sz w:val="32"/>
          <w:szCs w:val="32"/>
        </w:rPr>
        <w:t>万元主要原因是机构改革，三个单位合并，职能职责调整，人员经费和项目经费均增加。</w:t>
      </w:r>
    </w:p>
    <w:p w:rsidR="007521E8" w:rsidRDefault="0055042B">
      <w:pPr>
        <w:spacing w:line="576" w:lineRule="exact"/>
        <w:ind w:firstLineChars="200" w:firstLine="640"/>
        <w:rPr>
          <w:rFonts w:eastAsia="方正仿宋_GBK"/>
          <w:bCs/>
          <w:sz w:val="32"/>
          <w:szCs w:val="32"/>
        </w:rPr>
      </w:pPr>
      <w:r>
        <w:rPr>
          <w:rFonts w:eastAsia="方正仿宋_GBK" w:hint="eastAsia"/>
          <w:bCs/>
          <w:sz w:val="32"/>
          <w:szCs w:val="32"/>
        </w:rPr>
        <w:t>收入包括：本年一般公共预算拨款收入</w:t>
      </w:r>
      <w:r>
        <w:rPr>
          <w:rFonts w:eastAsia="方正仿宋_GBK" w:hint="eastAsia"/>
          <w:bCs/>
          <w:sz w:val="32"/>
          <w:szCs w:val="32"/>
        </w:rPr>
        <w:t>891.11</w:t>
      </w:r>
      <w:r>
        <w:rPr>
          <w:rFonts w:eastAsia="方正仿宋_GBK" w:hint="eastAsia"/>
          <w:bCs/>
          <w:sz w:val="32"/>
          <w:szCs w:val="32"/>
        </w:rPr>
        <w:t>万元、上年结转一般公共预算拨款收入</w:t>
      </w:r>
      <w:r>
        <w:rPr>
          <w:rFonts w:eastAsia="方正仿宋_GBK" w:hint="eastAsia"/>
          <w:bCs/>
          <w:sz w:val="32"/>
          <w:szCs w:val="32"/>
        </w:rPr>
        <w:t>0</w:t>
      </w:r>
      <w:r>
        <w:rPr>
          <w:rFonts w:eastAsia="方正仿宋_GBK" w:hint="eastAsia"/>
          <w:bCs/>
          <w:sz w:val="32"/>
          <w:szCs w:val="32"/>
        </w:rPr>
        <w:t>万元；支出包括：社会保障和就业支出</w:t>
      </w:r>
      <w:r>
        <w:rPr>
          <w:rFonts w:eastAsia="方正仿宋_GBK" w:hint="eastAsia"/>
          <w:bCs/>
          <w:sz w:val="32"/>
          <w:szCs w:val="32"/>
        </w:rPr>
        <w:t>50.74</w:t>
      </w:r>
      <w:r>
        <w:rPr>
          <w:rFonts w:eastAsia="方正仿宋_GBK" w:hint="eastAsia"/>
          <w:bCs/>
          <w:sz w:val="32"/>
          <w:szCs w:val="32"/>
        </w:rPr>
        <w:t>万元、卫生健</w:t>
      </w:r>
      <w:r>
        <w:rPr>
          <w:rFonts w:eastAsia="方正仿宋_GBK" w:hint="eastAsia"/>
          <w:bCs/>
          <w:sz w:val="32"/>
          <w:szCs w:val="32"/>
        </w:rPr>
        <w:t>康支出</w:t>
      </w:r>
      <w:r>
        <w:rPr>
          <w:rFonts w:eastAsia="方正仿宋_GBK" w:hint="eastAsia"/>
          <w:bCs/>
          <w:sz w:val="32"/>
          <w:szCs w:val="32"/>
        </w:rPr>
        <w:t>34.54</w:t>
      </w:r>
      <w:r>
        <w:rPr>
          <w:rFonts w:eastAsia="方正仿宋_GBK" w:hint="eastAsia"/>
          <w:bCs/>
          <w:sz w:val="32"/>
          <w:szCs w:val="32"/>
        </w:rPr>
        <w:t>万元、住房保障支出</w:t>
      </w:r>
      <w:r>
        <w:rPr>
          <w:rFonts w:eastAsia="方正仿宋_GBK" w:hint="eastAsia"/>
          <w:bCs/>
          <w:sz w:val="32"/>
          <w:szCs w:val="32"/>
        </w:rPr>
        <w:t>43.62</w:t>
      </w:r>
      <w:r>
        <w:rPr>
          <w:rFonts w:eastAsia="方正仿宋_GBK" w:hint="eastAsia"/>
          <w:bCs/>
          <w:sz w:val="32"/>
          <w:szCs w:val="32"/>
        </w:rPr>
        <w:t>万元、交通运输支出</w:t>
      </w:r>
      <w:r>
        <w:rPr>
          <w:rFonts w:eastAsia="方正仿宋_GBK" w:hint="eastAsia"/>
          <w:bCs/>
          <w:sz w:val="32"/>
          <w:szCs w:val="32"/>
        </w:rPr>
        <w:t>762.21</w:t>
      </w:r>
      <w:r>
        <w:rPr>
          <w:rFonts w:eastAsia="方正仿宋_GBK" w:hint="eastAsia"/>
          <w:bCs/>
          <w:sz w:val="32"/>
          <w:szCs w:val="32"/>
        </w:rPr>
        <w:t>万元。</w:t>
      </w:r>
    </w:p>
    <w:p w:rsidR="007521E8" w:rsidRDefault="0055042B">
      <w:pPr>
        <w:spacing w:line="600" w:lineRule="exact"/>
        <w:ind w:firstLineChars="192" w:firstLine="614"/>
        <w:rPr>
          <w:rFonts w:eastAsia="方正黑体_GBK"/>
          <w:sz w:val="32"/>
          <w:szCs w:val="32"/>
        </w:rPr>
      </w:pPr>
      <w:r>
        <w:rPr>
          <w:rFonts w:eastAsia="方正黑体_GBK" w:hint="eastAsia"/>
          <w:sz w:val="32"/>
          <w:szCs w:val="32"/>
        </w:rPr>
        <w:t>五、一般公共预算当年拨款情况说明</w:t>
      </w:r>
    </w:p>
    <w:p w:rsidR="007521E8" w:rsidRDefault="0055042B" w:rsidP="003B32D8">
      <w:pPr>
        <w:spacing w:line="600" w:lineRule="exact"/>
        <w:ind w:firstLineChars="192" w:firstLine="615"/>
        <w:rPr>
          <w:rFonts w:eastAsia="方正楷体简体"/>
          <w:b/>
          <w:sz w:val="32"/>
          <w:szCs w:val="32"/>
        </w:rPr>
      </w:pPr>
      <w:r>
        <w:rPr>
          <w:rFonts w:eastAsia="方正楷体简体" w:hint="eastAsia"/>
          <w:b/>
          <w:sz w:val="32"/>
          <w:szCs w:val="32"/>
        </w:rPr>
        <w:t>（一）一般公共预算当年拨款规模变化情况</w:t>
      </w:r>
    </w:p>
    <w:p w:rsidR="007521E8" w:rsidRDefault="0055042B">
      <w:pPr>
        <w:spacing w:line="576" w:lineRule="exact"/>
        <w:ind w:firstLineChars="200" w:firstLine="640"/>
        <w:rPr>
          <w:rFonts w:eastAsia="方正仿宋_GBK"/>
          <w:bCs/>
          <w:sz w:val="32"/>
          <w:szCs w:val="32"/>
        </w:rPr>
      </w:pPr>
      <w:r>
        <w:rPr>
          <w:rFonts w:eastAsia="方正仿宋_GBK" w:hint="eastAsia"/>
          <w:bCs/>
          <w:sz w:val="32"/>
          <w:szCs w:val="32"/>
        </w:rPr>
        <w:t>资阳市公路事业发展中心</w:t>
      </w:r>
      <w:r>
        <w:rPr>
          <w:rFonts w:eastAsia="方正仿宋_GBK" w:hint="eastAsia"/>
          <w:bCs/>
          <w:sz w:val="32"/>
          <w:szCs w:val="32"/>
        </w:rPr>
        <w:t>2024</w:t>
      </w:r>
      <w:r>
        <w:rPr>
          <w:rFonts w:eastAsia="方正仿宋_GBK" w:hint="eastAsia"/>
          <w:bCs/>
          <w:sz w:val="32"/>
          <w:szCs w:val="32"/>
        </w:rPr>
        <w:t>年一般公共预算当年拨款</w:t>
      </w:r>
      <w:r>
        <w:rPr>
          <w:rFonts w:eastAsia="方正仿宋_GBK" w:hint="eastAsia"/>
          <w:bCs/>
          <w:sz w:val="32"/>
          <w:szCs w:val="32"/>
        </w:rPr>
        <w:t>891.11</w:t>
      </w:r>
      <w:r>
        <w:rPr>
          <w:rFonts w:eastAsia="方正仿宋_GBK" w:hint="eastAsia"/>
          <w:bCs/>
          <w:sz w:val="32"/>
          <w:szCs w:val="32"/>
        </w:rPr>
        <w:t>万元，比</w:t>
      </w:r>
      <w:r>
        <w:rPr>
          <w:rFonts w:eastAsia="方正仿宋_GBK" w:hint="eastAsia"/>
          <w:bCs/>
          <w:sz w:val="32"/>
          <w:szCs w:val="32"/>
        </w:rPr>
        <w:t>2023</w:t>
      </w:r>
      <w:r>
        <w:rPr>
          <w:rFonts w:eastAsia="方正仿宋_GBK" w:hint="eastAsia"/>
          <w:bCs/>
          <w:sz w:val="32"/>
          <w:szCs w:val="32"/>
        </w:rPr>
        <w:t>年预算数增加</w:t>
      </w:r>
      <w:r>
        <w:rPr>
          <w:rFonts w:eastAsia="方正仿宋_GBK" w:hint="eastAsia"/>
          <w:bCs/>
          <w:sz w:val="32"/>
          <w:szCs w:val="32"/>
        </w:rPr>
        <w:t>527.06</w:t>
      </w:r>
      <w:r>
        <w:rPr>
          <w:rFonts w:eastAsia="方正仿宋_GBK" w:hint="eastAsia"/>
          <w:bCs/>
          <w:sz w:val="32"/>
          <w:szCs w:val="32"/>
        </w:rPr>
        <w:t>万元。主要原</w:t>
      </w:r>
      <w:r>
        <w:rPr>
          <w:rFonts w:eastAsia="方正仿宋_GBK" w:hint="eastAsia"/>
          <w:bCs/>
          <w:sz w:val="32"/>
          <w:szCs w:val="32"/>
        </w:rPr>
        <w:lastRenderedPageBreak/>
        <w:t>因是机构改革，三个单位合并，职能职责调整，人员经费和项目经费均增加。</w:t>
      </w:r>
    </w:p>
    <w:p w:rsidR="007521E8" w:rsidRDefault="0055042B" w:rsidP="003B32D8">
      <w:pPr>
        <w:spacing w:line="600" w:lineRule="exact"/>
        <w:ind w:firstLineChars="192" w:firstLine="615"/>
        <w:rPr>
          <w:rFonts w:eastAsia="方正楷体简体"/>
          <w:b/>
          <w:sz w:val="32"/>
          <w:szCs w:val="32"/>
        </w:rPr>
      </w:pPr>
      <w:r>
        <w:rPr>
          <w:rFonts w:eastAsia="方正楷体简体" w:hint="eastAsia"/>
          <w:b/>
          <w:sz w:val="32"/>
          <w:szCs w:val="32"/>
        </w:rPr>
        <w:t>（二）一般公共预算当年拨款结构情况</w:t>
      </w:r>
    </w:p>
    <w:p w:rsidR="007521E8" w:rsidRDefault="0055042B">
      <w:pPr>
        <w:spacing w:line="576" w:lineRule="exact"/>
        <w:ind w:firstLineChars="200" w:firstLine="640"/>
        <w:rPr>
          <w:rFonts w:eastAsia="方正仿宋_GBK"/>
          <w:bCs/>
          <w:sz w:val="32"/>
          <w:szCs w:val="32"/>
        </w:rPr>
      </w:pPr>
      <w:r>
        <w:rPr>
          <w:rFonts w:eastAsia="方正仿宋_GBK" w:hint="eastAsia"/>
          <w:bCs/>
          <w:sz w:val="32"/>
          <w:szCs w:val="32"/>
        </w:rPr>
        <w:t>一般公共服务支出</w:t>
      </w:r>
      <w:r>
        <w:rPr>
          <w:rFonts w:eastAsia="方正仿宋_GBK" w:hint="eastAsia"/>
          <w:bCs/>
          <w:sz w:val="32"/>
          <w:szCs w:val="32"/>
        </w:rPr>
        <w:t>0</w:t>
      </w:r>
      <w:r>
        <w:rPr>
          <w:rFonts w:eastAsia="方正仿宋_GBK" w:hint="eastAsia"/>
          <w:bCs/>
          <w:sz w:val="32"/>
          <w:szCs w:val="32"/>
        </w:rPr>
        <w:t>万元，占</w:t>
      </w:r>
      <w:r>
        <w:rPr>
          <w:rFonts w:eastAsia="方正仿宋_GBK" w:hint="eastAsia"/>
          <w:bCs/>
          <w:sz w:val="32"/>
          <w:szCs w:val="32"/>
        </w:rPr>
        <w:t>0%</w:t>
      </w:r>
      <w:r>
        <w:rPr>
          <w:rFonts w:eastAsia="方正仿宋_GBK" w:hint="eastAsia"/>
          <w:bCs/>
          <w:sz w:val="32"/>
          <w:szCs w:val="32"/>
        </w:rPr>
        <w:t>；教育支出</w:t>
      </w:r>
      <w:r>
        <w:rPr>
          <w:rFonts w:eastAsia="方正仿宋_GBK" w:hint="eastAsia"/>
          <w:bCs/>
          <w:sz w:val="32"/>
          <w:szCs w:val="32"/>
        </w:rPr>
        <w:t>0</w:t>
      </w:r>
      <w:r>
        <w:rPr>
          <w:rFonts w:eastAsia="方正仿宋_GBK" w:hint="eastAsia"/>
          <w:bCs/>
          <w:sz w:val="32"/>
          <w:szCs w:val="32"/>
        </w:rPr>
        <w:t>万元，占</w:t>
      </w:r>
      <w:r>
        <w:rPr>
          <w:rFonts w:eastAsia="方正仿宋_GBK" w:hint="eastAsia"/>
          <w:bCs/>
          <w:sz w:val="32"/>
          <w:szCs w:val="32"/>
        </w:rPr>
        <w:t>0%</w:t>
      </w:r>
      <w:r>
        <w:rPr>
          <w:rFonts w:eastAsia="方正仿宋_GBK" w:hint="eastAsia"/>
          <w:bCs/>
          <w:sz w:val="32"/>
          <w:szCs w:val="32"/>
        </w:rPr>
        <w:t>；社会保障和就业支出</w:t>
      </w:r>
      <w:r>
        <w:rPr>
          <w:rFonts w:eastAsia="方正仿宋_GBK" w:hint="eastAsia"/>
          <w:bCs/>
          <w:sz w:val="32"/>
          <w:szCs w:val="32"/>
        </w:rPr>
        <w:t>50.74</w:t>
      </w:r>
      <w:r>
        <w:rPr>
          <w:rFonts w:eastAsia="方正仿宋_GBK" w:hint="eastAsia"/>
          <w:bCs/>
          <w:sz w:val="32"/>
          <w:szCs w:val="32"/>
        </w:rPr>
        <w:t>万元，占</w:t>
      </w:r>
      <w:r>
        <w:rPr>
          <w:rFonts w:eastAsia="方正仿宋_GBK" w:hint="eastAsia"/>
          <w:bCs/>
          <w:sz w:val="32"/>
          <w:szCs w:val="32"/>
        </w:rPr>
        <w:t>5.69%</w:t>
      </w:r>
      <w:r>
        <w:rPr>
          <w:rFonts w:eastAsia="方正仿宋_GBK" w:hint="eastAsia"/>
          <w:bCs/>
          <w:sz w:val="32"/>
          <w:szCs w:val="32"/>
        </w:rPr>
        <w:t>；医疗卫生与计划生育支出</w:t>
      </w:r>
      <w:r>
        <w:rPr>
          <w:rFonts w:eastAsia="方正仿宋_GBK" w:hint="eastAsia"/>
          <w:bCs/>
          <w:sz w:val="32"/>
          <w:szCs w:val="32"/>
        </w:rPr>
        <w:t>34.54</w:t>
      </w:r>
      <w:r>
        <w:rPr>
          <w:rFonts w:eastAsia="方正仿宋_GBK" w:hint="eastAsia"/>
          <w:bCs/>
          <w:sz w:val="32"/>
          <w:szCs w:val="32"/>
        </w:rPr>
        <w:t>万元，占</w:t>
      </w:r>
      <w:r>
        <w:rPr>
          <w:rFonts w:eastAsia="方正仿宋_GBK" w:hint="eastAsia"/>
          <w:bCs/>
          <w:sz w:val="32"/>
          <w:szCs w:val="32"/>
        </w:rPr>
        <w:t>3.88%</w:t>
      </w:r>
      <w:r>
        <w:rPr>
          <w:rFonts w:eastAsia="方正仿宋_GBK" w:hint="eastAsia"/>
          <w:bCs/>
          <w:sz w:val="32"/>
          <w:szCs w:val="32"/>
        </w:rPr>
        <w:t>；住房保障支出</w:t>
      </w:r>
      <w:r>
        <w:rPr>
          <w:rFonts w:eastAsia="方正仿宋_GBK" w:hint="eastAsia"/>
          <w:bCs/>
          <w:sz w:val="32"/>
          <w:szCs w:val="32"/>
        </w:rPr>
        <w:t>43.62</w:t>
      </w:r>
      <w:r>
        <w:rPr>
          <w:rFonts w:eastAsia="方正仿宋_GBK" w:hint="eastAsia"/>
          <w:bCs/>
          <w:sz w:val="32"/>
          <w:szCs w:val="32"/>
        </w:rPr>
        <w:t>万元，占</w:t>
      </w:r>
      <w:r>
        <w:rPr>
          <w:rFonts w:eastAsia="方正仿宋_GBK" w:hint="eastAsia"/>
          <w:bCs/>
          <w:sz w:val="32"/>
          <w:szCs w:val="32"/>
        </w:rPr>
        <w:t>4.9%</w:t>
      </w:r>
      <w:r>
        <w:rPr>
          <w:rFonts w:eastAsia="方正仿宋_GBK" w:hint="eastAsia"/>
          <w:bCs/>
          <w:sz w:val="32"/>
          <w:szCs w:val="32"/>
        </w:rPr>
        <w:t>；交通运输支出</w:t>
      </w:r>
      <w:r>
        <w:rPr>
          <w:rFonts w:eastAsia="方正仿宋_GBK" w:hint="eastAsia"/>
          <w:bCs/>
          <w:sz w:val="32"/>
          <w:szCs w:val="32"/>
        </w:rPr>
        <w:t>762.21</w:t>
      </w:r>
      <w:r>
        <w:rPr>
          <w:rFonts w:eastAsia="方正仿宋_GBK" w:hint="eastAsia"/>
          <w:bCs/>
          <w:sz w:val="32"/>
          <w:szCs w:val="32"/>
        </w:rPr>
        <w:t>万元，占</w:t>
      </w:r>
      <w:r>
        <w:rPr>
          <w:rFonts w:eastAsia="方正仿宋_GBK" w:hint="eastAsia"/>
          <w:bCs/>
          <w:sz w:val="32"/>
          <w:szCs w:val="32"/>
        </w:rPr>
        <w:t>85.53%</w:t>
      </w:r>
      <w:r>
        <w:rPr>
          <w:rFonts w:eastAsia="方正仿宋_GBK" w:hint="eastAsia"/>
          <w:bCs/>
          <w:sz w:val="32"/>
          <w:szCs w:val="32"/>
        </w:rPr>
        <w:t>。</w:t>
      </w:r>
    </w:p>
    <w:p w:rsidR="007521E8" w:rsidRDefault="0055042B" w:rsidP="003B32D8">
      <w:pPr>
        <w:spacing w:line="600" w:lineRule="exact"/>
        <w:ind w:firstLineChars="192" w:firstLine="615"/>
        <w:rPr>
          <w:rFonts w:eastAsia="方正楷体简体"/>
          <w:b/>
          <w:sz w:val="32"/>
          <w:szCs w:val="32"/>
        </w:rPr>
      </w:pPr>
      <w:r>
        <w:rPr>
          <w:rFonts w:eastAsia="方正楷体简体" w:hint="eastAsia"/>
          <w:b/>
          <w:sz w:val="32"/>
          <w:szCs w:val="32"/>
        </w:rPr>
        <w:t>（三）一般公共预算当年拨款具体使用情况</w:t>
      </w:r>
    </w:p>
    <w:p w:rsidR="007521E8" w:rsidRDefault="0055042B" w:rsidP="003B32D8">
      <w:pPr>
        <w:spacing w:line="600" w:lineRule="exact"/>
        <w:ind w:leftChars="70" w:left="147" w:firstLineChars="200" w:firstLine="640"/>
        <w:rPr>
          <w:rFonts w:eastAsia="方正仿宋_GBK"/>
          <w:bCs/>
          <w:sz w:val="32"/>
          <w:szCs w:val="32"/>
        </w:rPr>
      </w:pPr>
      <w:r>
        <w:rPr>
          <w:rFonts w:eastAsia="方正仿宋_GBK"/>
          <w:b/>
          <w:bCs/>
          <w:sz w:val="32"/>
          <w:szCs w:val="32"/>
        </w:rPr>
        <w:t xml:space="preserve">1. </w:t>
      </w:r>
      <w:r>
        <w:rPr>
          <w:rFonts w:eastAsia="方正仿宋_GBK" w:hint="eastAsia"/>
          <w:bCs/>
          <w:sz w:val="32"/>
          <w:szCs w:val="32"/>
        </w:rPr>
        <w:t>交通运输支出（类）公路水路运输（款）行政运行（项）</w:t>
      </w:r>
      <w:r>
        <w:rPr>
          <w:rFonts w:eastAsia="方正仿宋_GBK" w:hint="eastAsia"/>
          <w:bCs/>
          <w:sz w:val="32"/>
          <w:szCs w:val="32"/>
        </w:rPr>
        <w:t>2024</w:t>
      </w:r>
      <w:r>
        <w:rPr>
          <w:rFonts w:eastAsia="方正仿宋_GBK" w:hint="eastAsia"/>
          <w:bCs/>
          <w:sz w:val="32"/>
          <w:szCs w:val="32"/>
        </w:rPr>
        <w:t>年预算数为</w:t>
      </w:r>
      <w:r>
        <w:rPr>
          <w:rFonts w:eastAsia="方正仿宋_GBK" w:hint="eastAsia"/>
          <w:bCs/>
          <w:sz w:val="32"/>
          <w:szCs w:val="32"/>
        </w:rPr>
        <w:t>762.21</w:t>
      </w:r>
      <w:r>
        <w:rPr>
          <w:rFonts w:eastAsia="方正仿宋_GBK" w:hint="eastAsia"/>
          <w:bCs/>
          <w:sz w:val="32"/>
          <w:szCs w:val="32"/>
        </w:rPr>
        <w:t>万元，主要用于：参公管理事业单位正常运转的基本支出，包括基本工资、津贴补贴等人员经费以及办公费、印刷费、水电费等日常公用经费。</w:t>
      </w:r>
    </w:p>
    <w:p w:rsidR="007521E8" w:rsidRDefault="0055042B" w:rsidP="003B32D8">
      <w:pPr>
        <w:spacing w:line="600" w:lineRule="exact"/>
        <w:ind w:firstLineChars="250" w:firstLine="800"/>
        <w:rPr>
          <w:rFonts w:eastAsia="方正仿宋_GBK"/>
          <w:bCs/>
          <w:sz w:val="32"/>
          <w:szCs w:val="32"/>
        </w:rPr>
      </w:pPr>
      <w:r>
        <w:rPr>
          <w:rFonts w:eastAsia="方正仿宋_GBK" w:hint="eastAsia"/>
          <w:b/>
          <w:bCs/>
          <w:sz w:val="32"/>
          <w:szCs w:val="32"/>
        </w:rPr>
        <w:t>2</w:t>
      </w:r>
      <w:r>
        <w:rPr>
          <w:rFonts w:eastAsia="方正仿宋_GBK"/>
          <w:b/>
          <w:bCs/>
          <w:sz w:val="32"/>
          <w:szCs w:val="32"/>
        </w:rPr>
        <w:t xml:space="preserve">. </w:t>
      </w:r>
      <w:r>
        <w:rPr>
          <w:rFonts w:eastAsia="方正仿宋_GBK" w:hint="eastAsia"/>
          <w:bCs/>
          <w:sz w:val="32"/>
          <w:szCs w:val="32"/>
        </w:rPr>
        <w:t>社会保障和就业（类）行政事业单位养老支出（款）机关事业单位基本养老保险缴费支出（项）</w:t>
      </w:r>
      <w:r>
        <w:rPr>
          <w:rFonts w:eastAsia="方正仿宋_GBK" w:hint="eastAsia"/>
          <w:bCs/>
          <w:sz w:val="32"/>
          <w:szCs w:val="32"/>
        </w:rPr>
        <w:t>2024</w:t>
      </w:r>
      <w:r>
        <w:rPr>
          <w:rFonts w:eastAsia="方正仿宋_GBK" w:hint="eastAsia"/>
          <w:bCs/>
          <w:sz w:val="32"/>
          <w:szCs w:val="32"/>
        </w:rPr>
        <w:t>年预算数为</w:t>
      </w:r>
      <w:r>
        <w:rPr>
          <w:rFonts w:eastAsia="方正仿宋_GBK" w:hint="eastAsia"/>
          <w:bCs/>
          <w:sz w:val="32"/>
          <w:szCs w:val="32"/>
        </w:rPr>
        <w:t>50.74</w:t>
      </w:r>
      <w:r>
        <w:rPr>
          <w:rFonts w:eastAsia="方正仿宋_GBK" w:hint="eastAsia"/>
          <w:bCs/>
          <w:sz w:val="32"/>
          <w:szCs w:val="32"/>
        </w:rPr>
        <w:t>万元，用于单位缴纳的基本养老保险支出。</w:t>
      </w:r>
    </w:p>
    <w:p w:rsidR="007521E8" w:rsidRDefault="0055042B" w:rsidP="003B32D8">
      <w:pPr>
        <w:spacing w:line="600" w:lineRule="exact"/>
        <w:ind w:leftChars="70" w:left="147" w:firstLineChars="200" w:firstLine="640"/>
        <w:rPr>
          <w:rFonts w:eastAsia="方正仿宋_GBK"/>
          <w:bCs/>
          <w:sz w:val="32"/>
          <w:szCs w:val="32"/>
        </w:rPr>
      </w:pPr>
      <w:r>
        <w:rPr>
          <w:rFonts w:eastAsia="方正仿宋_GBK" w:hint="eastAsia"/>
          <w:b/>
          <w:bCs/>
          <w:sz w:val="32"/>
          <w:szCs w:val="32"/>
        </w:rPr>
        <w:t>3</w:t>
      </w:r>
      <w:r>
        <w:rPr>
          <w:rFonts w:eastAsia="方正仿宋_GBK"/>
          <w:b/>
          <w:bCs/>
          <w:sz w:val="32"/>
          <w:szCs w:val="32"/>
        </w:rPr>
        <w:t xml:space="preserve">. </w:t>
      </w:r>
      <w:r>
        <w:rPr>
          <w:rFonts w:eastAsia="方正仿宋_GBK" w:hint="eastAsia"/>
          <w:bCs/>
          <w:sz w:val="32"/>
          <w:szCs w:val="32"/>
        </w:rPr>
        <w:t>卫生健康支出（类）行政事业单位医疗（款）行政单位医疗（项）</w:t>
      </w:r>
      <w:r>
        <w:rPr>
          <w:rFonts w:eastAsia="方正仿宋_GBK" w:hint="eastAsia"/>
          <w:bCs/>
          <w:sz w:val="32"/>
          <w:szCs w:val="32"/>
        </w:rPr>
        <w:t>2024</w:t>
      </w:r>
      <w:r>
        <w:rPr>
          <w:rFonts w:eastAsia="方正仿宋_GBK" w:hint="eastAsia"/>
          <w:bCs/>
          <w:sz w:val="32"/>
          <w:szCs w:val="32"/>
        </w:rPr>
        <w:t>年预算数为</w:t>
      </w:r>
      <w:r>
        <w:rPr>
          <w:rFonts w:eastAsia="方正仿宋_GBK" w:hint="eastAsia"/>
          <w:bCs/>
          <w:sz w:val="32"/>
          <w:szCs w:val="32"/>
        </w:rPr>
        <w:t>27.27</w:t>
      </w:r>
      <w:r>
        <w:rPr>
          <w:rFonts w:eastAsia="方正仿宋_GBK" w:hint="eastAsia"/>
          <w:bCs/>
          <w:sz w:val="32"/>
          <w:szCs w:val="32"/>
        </w:rPr>
        <w:t>万元，用于为职工缴纳的基本医疗保险支出。</w:t>
      </w:r>
    </w:p>
    <w:p w:rsidR="007521E8" w:rsidRDefault="0055042B" w:rsidP="003B32D8">
      <w:pPr>
        <w:spacing w:line="600" w:lineRule="exact"/>
        <w:ind w:leftChars="70" w:left="147" w:firstLineChars="200" w:firstLine="640"/>
        <w:rPr>
          <w:rFonts w:eastAsia="方正仿宋_GBK"/>
          <w:bCs/>
          <w:sz w:val="32"/>
          <w:szCs w:val="32"/>
        </w:rPr>
      </w:pPr>
      <w:r>
        <w:rPr>
          <w:rFonts w:eastAsia="方正仿宋_GBK" w:hint="eastAsia"/>
          <w:b/>
          <w:bCs/>
          <w:sz w:val="32"/>
          <w:szCs w:val="32"/>
        </w:rPr>
        <w:t>4</w:t>
      </w:r>
      <w:r>
        <w:rPr>
          <w:rFonts w:eastAsia="方正仿宋_GBK"/>
          <w:b/>
          <w:bCs/>
          <w:sz w:val="32"/>
          <w:szCs w:val="32"/>
        </w:rPr>
        <w:t xml:space="preserve">. </w:t>
      </w:r>
      <w:r>
        <w:rPr>
          <w:rFonts w:eastAsia="方正仿宋_GBK" w:hint="eastAsia"/>
          <w:bCs/>
          <w:sz w:val="32"/>
          <w:szCs w:val="32"/>
        </w:rPr>
        <w:t>卫生健康支出（类）行政事业单位医疗（款）公务员医疗补助（项）</w:t>
      </w:r>
      <w:r>
        <w:rPr>
          <w:rFonts w:eastAsia="方正仿宋_GBK" w:hint="eastAsia"/>
          <w:bCs/>
          <w:sz w:val="32"/>
          <w:szCs w:val="32"/>
        </w:rPr>
        <w:t>2024</w:t>
      </w:r>
      <w:r>
        <w:rPr>
          <w:rFonts w:eastAsia="方正仿宋_GBK" w:hint="eastAsia"/>
          <w:bCs/>
          <w:sz w:val="32"/>
          <w:szCs w:val="32"/>
        </w:rPr>
        <w:t>年预算数为</w:t>
      </w:r>
      <w:r>
        <w:rPr>
          <w:rFonts w:eastAsia="方正仿宋_GBK" w:hint="eastAsia"/>
          <w:bCs/>
          <w:sz w:val="32"/>
          <w:szCs w:val="32"/>
        </w:rPr>
        <w:t>7.27</w:t>
      </w:r>
      <w:r>
        <w:rPr>
          <w:rFonts w:eastAsia="方正仿宋_GBK" w:hint="eastAsia"/>
          <w:bCs/>
          <w:sz w:val="32"/>
          <w:szCs w:val="32"/>
        </w:rPr>
        <w:t>万元，用于为职工缴纳的公务员医疗补助支出。</w:t>
      </w:r>
    </w:p>
    <w:p w:rsidR="007521E8" w:rsidRDefault="0055042B" w:rsidP="003B32D8">
      <w:pPr>
        <w:spacing w:line="600" w:lineRule="exact"/>
        <w:ind w:leftChars="70" w:left="147" w:firstLineChars="200" w:firstLine="640"/>
        <w:rPr>
          <w:rFonts w:eastAsia="方正仿宋_GBK"/>
          <w:bCs/>
          <w:sz w:val="32"/>
          <w:szCs w:val="32"/>
        </w:rPr>
      </w:pPr>
      <w:r>
        <w:rPr>
          <w:rFonts w:eastAsia="方正仿宋_GBK" w:hint="eastAsia"/>
          <w:b/>
          <w:bCs/>
          <w:sz w:val="32"/>
          <w:szCs w:val="32"/>
        </w:rPr>
        <w:t>5</w:t>
      </w:r>
      <w:r>
        <w:rPr>
          <w:rFonts w:eastAsia="方正仿宋_GBK"/>
          <w:b/>
          <w:bCs/>
          <w:sz w:val="32"/>
          <w:szCs w:val="32"/>
        </w:rPr>
        <w:t xml:space="preserve">. </w:t>
      </w:r>
      <w:r>
        <w:rPr>
          <w:rFonts w:eastAsia="方正仿宋_GBK" w:hint="eastAsia"/>
          <w:bCs/>
          <w:sz w:val="32"/>
          <w:szCs w:val="32"/>
        </w:rPr>
        <w:t>住房保障（类）住房改革支出（款）住房公积金（项）：</w:t>
      </w:r>
      <w:r>
        <w:rPr>
          <w:rFonts w:eastAsia="方正仿宋_GBK" w:hint="eastAsia"/>
          <w:bCs/>
          <w:sz w:val="32"/>
          <w:szCs w:val="32"/>
        </w:rPr>
        <w:t>2024</w:t>
      </w:r>
      <w:r>
        <w:rPr>
          <w:rFonts w:eastAsia="方正仿宋_GBK" w:hint="eastAsia"/>
          <w:bCs/>
          <w:sz w:val="32"/>
          <w:szCs w:val="32"/>
        </w:rPr>
        <w:t>年预算数为</w:t>
      </w:r>
      <w:r>
        <w:rPr>
          <w:rFonts w:eastAsia="方正仿宋_GBK" w:hint="eastAsia"/>
          <w:bCs/>
          <w:sz w:val="32"/>
          <w:szCs w:val="32"/>
        </w:rPr>
        <w:t>43.62</w:t>
      </w:r>
      <w:r>
        <w:rPr>
          <w:rFonts w:eastAsia="方正仿宋_GBK" w:hint="eastAsia"/>
          <w:bCs/>
          <w:sz w:val="32"/>
          <w:szCs w:val="32"/>
        </w:rPr>
        <w:t>万元，</w:t>
      </w:r>
      <w:r>
        <w:rPr>
          <w:rFonts w:eastAsia="方正仿宋_GBK" w:hint="eastAsia"/>
          <w:bCs/>
          <w:sz w:val="32"/>
          <w:szCs w:val="32"/>
        </w:rPr>
        <w:t>主要用于：单位按人力资源</w:t>
      </w:r>
      <w:r>
        <w:rPr>
          <w:rFonts w:eastAsia="方正仿宋_GBK" w:hint="eastAsia"/>
          <w:bCs/>
          <w:sz w:val="32"/>
          <w:szCs w:val="32"/>
        </w:rPr>
        <w:lastRenderedPageBreak/>
        <w:t>和社会保障部、财政部规定的基本工资和津贴补贴以及规定比例为职工缴纳的住房公积金支出。</w:t>
      </w:r>
    </w:p>
    <w:p w:rsidR="007521E8" w:rsidRDefault="0055042B">
      <w:pPr>
        <w:spacing w:line="600" w:lineRule="exact"/>
        <w:ind w:leftChars="70" w:left="147" w:firstLineChars="200" w:firstLine="640"/>
        <w:rPr>
          <w:rFonts w:eastAsia="方正黑体_GBK"/>
          <w:sz w:val="32"/>
          <w:szCs w:val="32"/>
        </w:rPr>
      </w:pPr>
      <w:r>
        <w:rPr>
          <w:rFonts w:eastAsia="方正黑体_GBK" w:hint="eastAsia"/>
          <w:sz w:val="32"/>
          <w:szCs w:val="32"/>
        </w:rPr>
        <w:t>六、一般公共预算基本支出情况说明</w:t>
      </w:r>
    </w:p>
    <w:p w:rsidR="007521E8" w:rsidRDefault="0055042B">
      <w:pPr>
        <w:spacing w:line="600" w:lineRule="exact"/>
        <w:ind w:leftChars="70" w:left="147" w:firstLineChars="200" w:firstLine="640"/>
        <w:rPr>
          <w:rFonts w:eastAsia="方正仿宋_GBK"/>
          <w:bCs/>
          <w:sz w:val="32"/>
          <w:szCs w:val="32"/>
        </w:rPr>
      </w:pPr>
      <w:r>
        <w:rPr>
          <w:rFonts w:eastAsia="方正仿宋_GBK" w:hint="eastAsia"/>
          <w:bCs/>
          <w:sz w:val="32"/>
          <w:szCs w:val="32"/>
        </w:rPr>
        <w:t>资阳市公路事业发展中心</w:t>
      </w:r>
      <w:r>
        <w:rPr>
          <w:rFonts w:eastAsia="方正仿宋_GBK" w:hint="eastAsia"/>
          <w:bCs/>
          <w:sz w:val="32"/>
          <w:szCs w:val="32"/>
        </w:rPr>
        <w:t>2024</w:t>
      </w:r>
      <w:r>
        <w:rPr>
          <w:rFonts w:eastAsia="方正仿宋_GBK" w:hint="eastAsia"/>
          <w:bCs/>
          <w:sz w:val="32"/>
          <w:szCs w:val="32"/>
        </w:rPr>
        <w:t>年一般公共预算基本支出</w:t>
      </w:r>
      <w:r>
        <w:rPr>
          <w:rFonts w:eastAsia="方正仿宋_GBK" w:hint="eastAsia"/>
          <w:bCs/>
          <w:sz w:val="32"/>
          <w:szCs w:val="32"/>
        </w:rPr>
        <w:t>600.11</w:t>
      </w:r>
      <w:r>
        <w:rPr>
          <w:rFonts w:eastAsia="方正仿宋_GBK" w:hint="eastAsia"/>
          <w:bCs/>
          <w:sz w:val="32"/>
          <w:szCs w:val="32"/>
        </w:rPr>
        <w:t>万元，其中：</w:t>
      </w:r>
    </w:p>
    <w:p w:rsidR="007521E8" w:rsidRDefault="0055042B">
      <w:pPr>
        <w:spacing w:line="600" w:lineRule="exact"/>
        <w:ind w:leftChars="70" w:left="147" w:firstLineChars="200" w:firstLine="640"/>
        <w:rPr>
          <w:rFonts w:eastAsia="方正仿宋_GBK"/>
          <w:bCs/>
          <w:sz w:val="32"/>
          <w:szCs w:val="32"/>
        </w:rPr>
      </w:pPr>
      <w:r>
        <w:rPr>
          <w:rFonts w:eastAsia="方正仿宋_GBK" w:hint="eastAsia"/>
          <w:bCs/>
          <w:sz w:val="32"/>
          <w:szCs w:val="32"/>
        </w:rPr>
        <w:t>人员经费</w:t>
      </w:r>
      <w:r>
        <w:rPr>
          <w:rFonts w:eastAsia="方正仿宋_GBK" w:hint="eastAsia"/>
          <w:bCs/>
          <w:sz w:val="32"/>
          <w:szCs w:val="32"/>
        </w:rPr>
        <w:t>476.88</w:t>
      </w:r>
      <w:r>
        <w:rPr>
          <w:rFonts w:eastAsia="方正仿宋_GBK" w:hint="eastAsia"/>
          <w:bCs/>
          <w:sz w:val="32"/>
          <w:szCs w:val="32"/>
        </w:rPr>
        <w:t>万元，主要包括：基本工资、津贴补贴、奖金、社会保险缴费等。</w:t>
      </w:r>
    </w:p>
    <w:p w:rsidR="007521E8" w:rsidRDefault="0055042B">
      <w:pPr>
        <w:spacing w:line="600" w:lineRule="exact"/>
        <w:ind w:leftChars="70" w:left="147" w:firstLineChars="200" w:firstLine="640"/>
        <w:rPr>
          <w:rFonts w:eastAsia="方正仿宋_GBK"/>
          <w:bCs/>
          <w:sz w:val="32"/>
          <w:szCs w:val="32"/>
        </w:rPr>
      </w:pPr>
      <w:r>
        <w:rPr>
          <w:rFonts w:eastAsia="方正仿宋_GBK" w:hint="eastAsia"/>
          <w:bCs/>
          <w:sz w:val="32"/>
          <w:szCs w:val="32"/>
        </w:rPr>
        <w:t>公用经费</w:t>
      </w:r>
      <w:r>
        <w:rPr>
          <w:rFonts w:eastAsia="方正仿宋_GBK" w:hint="eastAsia"/>
          <w:bCs/>
          <w:sz w:val="32"/>
          <w:szCs w:val="32"/>
        </w:rPr>
        <w:t>123.23</w:t>
      </w:r>
      <w:r>
        <w:rPr>
          <w:rFonts w:eastAsia="方正仿宋_GBK" w:hint="eastAsia"/>
          <w:bCs/>
          <w:sz w:val="32"/>
          <w:szCs w:val="32"/>
        </w:rPr>
        <w:t>万元，主要包括：办公费、水费、电费、邮电费、印刷费、差旅费、维修（护）费、劳务费等。</w:t>
      </w:r>
    </w:p>
    <w:p w:rsidR="007521E8" w:rsidRDefault="0055042B">
      <w:pPr>
        <w:spacing w:line="600" w:lineRule="exact"/>
        <w:ind w:leftChars="70" w:left="147" w:firstLineChars="200" w:firstLine="640"/>
        <w:rPr>
          <w:rFonts w:eastAsia="方正黑体_GBK"/>
          <w:sz w:val="32"/>
          <w:szCs w:val="32"/>
        </w:rPr>
      </w:pPr>
      <w:r>
        <w:rPr>
          <w:rFonts w:eastAsia="方正黑体_GBK" w:hint="eastAsia"/>
          <w:sz w:val="32"/>
          <w:szCs w:val="32"/>
        </w:rPr>
        <w:t>七、“三公”经费财政拨款预算安排情况说明</w:t>
      </w:r>
    </w:p>
    <w:p w:rsidR="007521E8" w:rsidRDefault="0055042B">
      <w:pPr>
        <w:spacing w:line="600" w:lineRule="exact"/>
        <w:ind w:leftChars="70" w:left="147" w:firstLineChars="200" w:firstLine="640"/>
        <w:rPr>
          <w:rFonts w:eastAsia="方正仿宋_GBK"/>
          <w:bCs/>
          <w:sz w:val="32"/>
          <w:szCs w:val="32"/>
        </w:rPr>
      </w:pPr>
      <w:r>
        <w:rPr>
          <w:rFonts w:eastAsia="方正仿宋_GBK" w:hint="eastAsia"/>
          <w:bCs/>
          <w:sz w:val="32"/>
          <w:szCs w:val="32"/>
        </w:rPr>
        <w:t>资阳市公路事业发展中心</w:t>
      </w:r>
      <w:r>
        <w:rPr>
          <w:rFonts w:eastAsia="方正仿宋_GBK" w:hint="eastAsia"/>
          <w:bCs/>
          <w:sz w:val="32"/>
          <w:szCs w:val="32"/>
        </w:rPr>
        <w:t>2024</w:t>
      </w:r>
      <w:r>
        <w:rPr>
          <w:rFonts w:eastAsia="方正仿宋_GBK" w:hint="eastAsia"/>
          <w:bCs/>
          <w:sz w:val="32"/>
          <w:szCs w:val="32"/>
        </w:rPr>
        <w:t>年“三公”经费财政拨款预算数</w:t>
      </w:r>
      <w:r>
        <w:rPr>
          <w:rFonts w:eastAsia="方正仿宋_GBK" w:hint="eastAsia"/>
          <w:bCs/>
          <w:sz w:val="32"/>
          <w:szCs w:val="32"/>
        </w:rPr>
        <w:t>21</w:t>
      </w:r>
      <w:r>
        <w:rPr>
          <w:rFonts w:eastAsia="方正仿宋_GBK" w:hint="eastAsia"/>
          <w:bCs/>
          <w:sz w:val="32"/>
          <w:szCs w:val="32"/>
        </w:rPr>
        <w:t>.82</w:t>
      </w:r>
      <w:r>
        <w:rPr>
          <w:rFonts w:eastAsia="方正仿宋_GBK" w:hint="eastAsia"/>
          <w:bCs/>
          <w:sz w:val="32"/>
          <w:szCs w:val="32"/>
        </w:rPr>
        <w:t>万元，其中：因公出国（境）经费</w:t>
      </w:r>
      <w:r>
        <w:rPr>
          <w:rFonts w:eastAsia="方正仿宋_GBK" w:hint="eastAsia"/>
          <w:bCs/>
          <w:sz w:val="32"/>
          <w:szCs w:val="32"/>
        </w:rPr>
        <w:t>0</w:t>
      </w:r>
      <w:r>
        <w:rPr>
          <w:rFonts w:eastAsia="方正仿宋_GBK" w:hint="eastAsia"/>
          <w:bCs/>
          <w:sz w:val="32"/>
          <w:szCs w:val="32"/>
        </w:rPr>
        <w:t>万元，公务接待费</w:t>
      </w:r>
      <w:r>
        <w:rPr>
          <w:rFonts w:eastAsia="方正仿宋_GBK" w:hint="eastAsia"/>
          <w:bCs/>
          <w:sz w:val="32"/>
          <w:szCs w:val="32"/>
        </w:rPr>
        <w:t>1.82</w:t>
      </w:r>
      <w:r>
        <w:rPr>
          <w:rFonts w:eastAsia="方正仿宋_GBK" w:hint="eastAsia"/>
          <w:bCs/>
          <w:sz w:val="32"/>
          <w:szCs w:val="32"/>
        </w:rPr>
        <w:t>万元，公务用车购置及运行维护费</w:t>
      </w:r>
      <w:r>
        <w:rPr>
          <w:rFonts w:eastAsia="方正仿宋_GBK" w:hint="eastAsia"/>
          <w:bCs/>
          <w:sz w:val="32"/>
          <w:szCs w:val="32"/>
        </w:rPr>
        <w:t>20</w:t>
      </w:r>
      <w:r>
        <w:rPr>
          <w:rFonts w:eastAsia="方正仿宋_GBK" w:hint="eastAsia"/>
          <w:bCs/>
          <w:sz w:val="32"/>
          <w:szCs w:val="32"/>
        </w:rPr>
        <w:t>万元。</w:t>
      </w:r>
    </w:p>
    <w:p w:rsidR="007521E8" w:rsidRDefault="0055042B" w:rsidP="003B32D8">
      <w:pPr>
        <w:spacing w:line="600" w:lineRule="exact"/>
        <w:ind w:leftChars="70" w:left="147" w:firstLineChars="200" w:firstLine="640"/>
        <w:rPr>
          <w:rFonts w:eastAsia="方正仿宋_GBK"/>
          <w:bCs/>
          <w:sz w:val="32"/>
          <w:szCs w:val="32"/>
        </w:rPr>
      </w:pPr>
      <w:r>
        <w:rPr>
          <w:rFonts w:eastAsia="方正楷体简体" w:hint="eastAsia"/>
          <w:b/>
          <w:sz w:val="32"/>
          <w:szCs w:val="32"/>
        </w:rPr>
        <w:t>（一）因公出国（境）经费较</w:t>
      </w:r>
      <w:r>
        <w:rPr>
          <w:rFonts w:eastAsia="方正楷体简体" w:hint="eastAsia"/>
          <w:b/>
          <w:sz w:val="32"/>
          <w:szCs w:val="32"/>
        </w:rPr>
        <w:t>2023</w:t>
      </w:r>
      <w:r>
        <w:rPr>
          <w:rFonts w:eastAsia="方正楷体简体" w:hint="eastAsia"/>
          <w:b/>
          <w:sz w:val="32"/>
          <w:szCs w:val="32"/>
        </w:rPr>
        <w:t>年预算持平。</w:t>
      </w:r>
      <w:r>
        <w:rPr>
          <w:rFonts w:eastAsia="方正仿宋_GBK" w:hint="eastAsia"/>
          <w:bCs/>
          <w:sz w:val="32"/>
          <w:szCs w:val="32"/>
        </w:rPr>
        <w:t>主要原因是均无因公出国（境）经费。</w:t>
      </w:r>
    </w:p>
    <w:p w:rsidR="007521E8" w:rsidRDefault="0055042B">
      <w:pPr>
        <w:spacing w:line="600" w:lineRule="exact"/>
        <w:ind w:leftChars="70" w:left="147" w:firstLineChars="200" w:firstLine="640"/>
        <w:rPr>
          <w:rFonts w:eastAsia="方正仿宋_GBK"/>
          <w:bCs/>
          <w:sz w:val="32"/>
          <w:szCs w:val="32"/>
        </w:rPr>
      </w:pPr>
      <w:r>
        <w:rPr>
          <w:rFonts w:eastAsia="方正仿宋_GBK" w:hint="eastAsia"/>
          <w:bCs/>
          <w:sz w:val="32"/>
          <w:szCs w:val="32"/>
        </w:rPr>
        <w:t>本年度拟安排出国（境）</w:t>
      </w:r>
      <w:r>
        <w:rPr>
          <w:rFonts w:eastAsia="方正仿宋_GBK" w:hint="eastAsia"/>
          <w:bCs/>
          <w:sz w:val="32"/>
          <w:szCs w:val="32"/>
        </w:rPr>
        <w:t>0</w:t>
      </w:r>
      <w:r>
        <w:rPr>
          <w:rFonts w:eastAsia="方正仿宋_GBK" w:hint="eastAsia"/>
          <w:bCs/>
          <w:sz w:val="32"/>
          <w:szCs w:val="32"/>
        </w:rPr>
        <w:t>人次。</w:t>
      </w:r>
    </w:p>
    <w:p w:rsidR="007521E8" w:rsidRDefault="0055042B" w:rsidP="003B32D8">
      <w:pPr>
        <w:spacing w:line="600" w:lineRule="exact"/>
        <w:ind w:leftChars="70" w:left="147" w:firstLineChars="200" w:firstLine="640"/>
        <w:rPr>
          <w:rFonts w:eastAsia="方正仿宋_GBK"/>
          <w:bCs/>
          <w:sz w:val="32"/>
          <w:szCs w:val="32"/>
        </w:rPr>
      </w:pPr>
      <w:r>
        <w:rPr>
          <w:rFonts w:eastAsia="方正楷体简体" w:hint="eastAsia"/>
          <w:b/>
          <w:sz w:val="32"/>
          <w:szCs w:val="32"/>
        </w:rPr>
        <w:t>（二）公务接待费较</w:t>
      </w:r>
      <w:r>
        <w:rPr>
          <w:rFonts w:eastAsia="方正楷体简体" w:hint="eastAsia"/>
          <w:b/>
          <w:sz w:val="32"/>
          <w:szCs w:val="32"/>
        </w:rPr>
        <w:t>2023</w:t>
      </w:r>
      <w:r>
        <w:rPr>
          <w:rFonts w:eastAsia="方正楷体简体" w:hint="eastAsia"/>
          <w:b/>
          <w:sz w:val="32"/>
          <w:szCs w:val="32"/>
        </w:rPr>
        <w:t>年预算上升</w:t>
      </w:r>
      <w:r>
        <w:rPr>
          <w:rFonts w:eastAsia="方正楷体简体" w:hint="eastAsia"/>
          <w:b/>
          <w:sz w:val="32"/>
          <w:szCs w:val="32"/>
        </w:rPr>
        <w:t>62.5%</w:t>
      </w:r>
      <w:r>
        <w:rPr>
          <w:rFonts w:eastAsia="方正楷体简体" w:hint="eastAsia"/>
          <w:b/>
          <w:sz w:val="32"/>
          <w:szCs w:val="32"/>
        </w:rPr>
        <w:t>。</w:t>
      </w:r>
      <w:r>
        <w:rPr>
          <w:rFonts w:eastAsia="方正仿宋_GBK" w:hint="eastAsia"/>
          <w:bCs/>
          <w:sz w:val="32"/>
          <w:szCs w:val="32"/>
        </w:rPr>
        <w:t>主要原因是机构改革，三个单位合并，相应公务接待增加。</w:t>
      </w:r>
    </w:p>
    <w:p w:rsidR="007521E8" w:rsidRDefault="0055042B">
      <w:pPr>
        <w:spacing w:line="600" w:lineRule="exact"/>
        <w:ind w:leftChars="70" w:left="147" w:firstLineChars="200" w:firstLine="640"/>
        <w:rPr>
          <w:rFonts w:eastAsia="方正仿宋_GBK"/>
          <w:bCs/>
          <w:sz w:val="32"/>
          <w:szCs w:val="32"/>
        </w:rPr>
      </w:pPr>
      <w:r>
        <w:rPr>
          <w:rFonts w:eastAsia="方正仿宋_GBK" w:hint="eastAsia"/>
          <w:bCs/>
          <w:sz w:val="32"/>
          <w:szCs w:val="32"/>
        </w:rPr>
        <w:t>2024</w:t>
      </w:r>
      <w:r>
        <w:rPr>
          <w:rFonts w:eastAsia="方正仿宋_GBK" w:hint="eastAsia"/>
          <w:bCs/>
          <w:sz w:val="32"/>
          <w:szCs w:val="32"/>
        </w:rPr>
        <w:t>年公务接待费计划用于四好农村公路示范创建工作等。</w:t>
      </w:r>
      <w:r>
        <w:rPr>
          <w:rFonts w:eastAsia="方正仿宋_GBK" w:hint="eastAsia"/>
          <w:bCs/>
          <w:sz w:val="32"/>
          <w:szCs w:val="32"/>
        </w:rPr>
        <w:t xml:space="preserve"> </w:t>
      </w:r>
    </w:p>
    <w:p w:rsidR="007521E8" w:rsidRDefault="0055042B" w:rsidP="003B32D8">
      <w:pPr>
        <w:spacing w:line="600" w:lineRule="exact"/>
        <w:ind w:leftChars="70" w:left="147" w:firstLineChars="150" w:firstLine="480"/>
        <w:rPr>
          <w:rFonts w:eastAsia="方正楷体简体"/>
          <w:b/>
          <w:sz w:val="32"/>
          <w:szCs w:val="32"/>
        </w:rPr>
      </w:pPr>
      <w:r>
        <w:rPr>
          <w:rFonts w:eastAsia="方正楷体简体" w:hint="eastAsia"/>
          <w:b/>
          <w:sz w:val="32"/>
          <w:szCs w:val="32"/>
        </w:rPr>
        <w:t>（三）公务用车购置及运行维护费较</w:t>
      </w:r>
      <w:r>
        <w:rPr>
          <w:rFonts w:eastAsia="方正楷体简体" w:hint="eastAsia"/>
          <w:b/>
          <w:sz w:val="32"/>
          <w:szCs w:val="32"/>
        </w:rPr>
        <w:t>2023</w:t>
      </w:r>
      <w:r>
        <w:rPr>
          <w:rFonts w:eastAsia="方正楷体简体" w:hint="eastAsia"/>
          <w:b/>
          <w:sz w:val="32"/>
          <w:szCs w:val="32"/>
        </w:rPr>
        <w:t>年预算上升</w:t>
      </w:r>
      <w:r>
        <w:rPr>
          <w:rFonts w:eastAsia="方正楷体简体" w:hint="eastAsia"/>
          <w:b/>
          <w:sz w:val="32"/>
          <w:szCs w:val="32"/>
        </w:rPr>
        <w:t>100%</w:t>
      </w:r>
      <w:r>
        <w:rPr>
          <w:rFonts w:eastAsia="方正楷体简体" w:hint="eastAsia"/>
          <w:b/>
          <w:sz w:val="32"/>
          <w:szCs w:val="32"/>
        </w:rPr>
        <w:t>。</w:t>
      </w:r>
    </w:p>
    <w:p w:rsidR="007521E8" w:rsidRDefault="0055042B">
      <w:pPr>
        <w:spacing w:line="600" w:lineRule="exact"/>
        <w:ind w:leftChars="70" w:left="147" w:firstLineChars="200" w:firstLine="640"/>
        <w:rPr>
          <w:rFonts w:eastAsia="方正仿宋_GBK"/>
          <w:bCs/>
          <w:sz w:val="32"/>
          <w:szCs w:val="32"/>
        </w:rPr>
      </w:pPr>
      <w:r>
        <w:rPr>
          <w:rFonts w:eastAsia="方正仿宋_GBK" w:hint="eastAsia"/>
          <w:bCs/>
          <w:sz w:val="32"/>
          <w:szCs w:val="32"/>
        </w:rPr>
        <w:t>单位现有公务用车</w:t>
      </w:r>
      <w:r>
        <w:rPr>
          <w:rFonts w:eastAsia="方正仿宋_GBK" w:hint="eastAsia"/>
          <w:bCs/>
          <w:sz w:val="32"/>
          <w:szCs w:val="32"/>
        </w:rPr>
        <w:t>5</w:t>
      </w:r>
      <w:r>
        <w:rPr>
          <w:rFonts w:eastAsia="方正仿宋_GBK" w:hint="eastAsia"/>
          <w:bCs/>
          <w:sz w:val="32"/>
          <w:szCs w:val="32"/>
        </w:rPr>
        <w:t>辆，其中：轿车</w:t>
      </w:r>
      <w:r>
        <w:rPr>
          <w:rFonts w:eastAsia="方正仿宋_GBK" w:hint="eastAsia"/>
          <w:bCs/>
          <w:sz w:val="32"/>
          <w:szCs w:val="32"/>
        </w:rPr>
        <w:t>1</w:t>
      </w:r>
      <w:r>
        <w:rPr>
          <w:rFonts w:eastAsia="方正仿宋_GBK" w:hint="eastAsia"/>
          <w:bCs/>
          <w:sz w:val="32"/>
          <w:szCs w:val="32"/>
        </w:rPr>
        <w:t>辆，越野车</w:t>
      </w:r>
      <w:r>
        <w:rPr>
          <w:rFonts w:eastAsia="方正仿宋_GBK" w:hint="eastAsia"/>
          <w:bCs/>
          <w:sz w:val="32"/>
          <w:szCs w:val="32"/>
        </w:rPr>
        <w:t>1</w:t>
      </w:r>
      <w:r>
        <w:rPr>
          <w:rFonts w:eastAsia="方正仿宋_GBK" w:hint="eastAsia"/>
          <w:bCs/>
          <w:sz w:val="32"/>
          <w:szCs w:val="32"/>
        </w:rPr>
        <w:lastRenderedPageBreak/>
        <w:t>辆，监测车</w:t>
      </w:r>
      <w:r>
        <w:rPr>
          <w:rFonts w:eastAsia="方正仿宋_GBK" w:hint="eastAsia"/>
          <w:bCs/>
          <w:sz w:val="32"/>
          <w:szCs w:val="32"/>
        </w:rPr>
        <w:t>2</w:t>
      </w:r>
      <w:r>
        <w:rPr>
          <w:rFonts w:eastAsia="方正仿宋_GBK" w:hint="eastAsia"/>
          <w:bCs/>
          <w:sz w:val="32"/>
          <w:szCs w:val="32"/>
        </w:rPr>
        <w:t>辆，应急车</w:t>
      </w:r>
      <w:r>
        <w:rPr>
          <w:rFonts w:eastAsia="方正仿宋_GBK" w:hint="eastAsia"/>
          <w:bCs/>
          <w:sz w:val="32"/>
          <w:szCs w:val="32"/>
        </w:rPr>
        <w:t>1</w:t>
      </w:r>
      <w:r>
        <w:rPr>
          <w:rFonts w:eastAsia="方正仿宋_GBK" w:hint="eastAsia"/>
          <w:bCs/>
          <w:sz w:val="32"/>
          <w:szCs w:val="32"/>
        </w:rPr>
        <w:t>辆。</w:t>
      </w:r>
    </w:p>
    <w:p w:rsidR="007521E8" w:rsidRDefault="0055042B">
      <w:pPr>
        <w:spacing w:line="600" w:lineRule="exact"/>
        <w:ind w:leftChars="70" w:left="147" w:firstLineChars="200" w:firstLine="640"/>
        <w:rPr>
          <w:rFonts w:eastAsia="方正仿宋_GBK"/>
          <w:bCs/>
          <w:sz w:val="32"/>
          <w:szCs w:val="32"/>
        </w:rPr>
      </w:pPr>
      <w:r>
        <w:rPr>
          <w:rFonts w:eastAsia="方正仿宋_GBK" w:hint="eastAsia"/>
          <w:bCs/>
          <w:sz w:val="32"/>
          <w:szCs w:val="32"/>
        </w:rPr>
        <w:t>公务用车购置费</w:t>
      </w:r>
      <w:r>
        <w:rPr>
          <w:rFonts w:eastAsia="方正仿宋_GBK" w:hint="eastAsia"/>
          <w:bCs/>
          <w:sz w:val="32"/>
          <w:szCs w:val="32"/>
        </w:rPr>
        <w:t>0</w:t>
      </w:r>
      <w:r>
        <w:rPr>
          <w:rFonts w:eastAsia="方正仿宋_GBK" w:hint="eastAsia"/>
          <w:bCs/>
          <w:sz w:val="32"/>
          <w:szCs w:val="32"/>
        </w:rPr>
        <w:t>万元，较</w:t>
      </w:r>
      <w:r>
        <w:rPr>
          <w:rFonts w:eastAsia="方正仿宋_GBK" w:hint="eastAsia"/>
          <w:bCs/>
          <w:sz w:val="32"/>
          <w:szCs w:val="32"/>
        </w:rPr>
        <w:t>2023</w:t>
      </w:r>
      <w:r>
        <w:rPr>
          <w:rFonts w:eastAsia="方正仿宋_GBK" w:hint="eastAsia"/>
          <w:bCs/>
          <w:sz w:val="32"/>
          <w:szCs w:val="32"/>
        </w:rPr>
        <w:t>年预算持平。</w:t>
      </w:r>
    </w:p>
    <w:p w:rsidR="007521E8" w:rsidRDefault="0055042B">
      <w:pPr>
        <w:spacing w:line="600" w:lineRule="exact"/>
        <w:ind w:leftChars="70" w:left="147" w:firstLineChars="200" w:firstLine="640"/>
        <w:rPr>
          <w:rFonts w:eastAsia="方正仿宋_GBK"/>
          <w:bCs/>
          <w:sz w:val="32"/>
          <w:szCs w:val="32"/>
        </w:rPr>
      </w:pPr>
      <w:r>
        <w:rPr>
          <w:rFonts w:eastAsia="方正仿宋_GBK" w:hint="eastAsia"/>
          <w:bCs/>
          <w:sz w:val="32"/>
          <w:szCs w:val="32"/>
        </w:rPr>
        <w:t>公务用车运行维护费</w:t>
      </w:r>
      <w:r>
        <w:rPr>
          <w:rFonts w:eastAsia="方正仿宋_GBK" w:hint="eastAsia"/>
          <w:bCs/>
          <w:sz w:val="32"/>
          <w:szCs w:val="32"/>
        </w:rPr>
        <w:t>20</w:t>
      </w:r>
      <w:r>
        <w:rPr>
          <w:rFonts w:eastAsia="方正仿宋_GBK" w:hint="eastAsia"/>
          <w:bCs/>
          <w:sz w:val="32"/>
          <w:szCs w:val="32"/>
        </w:rPr>
        <w:t>万元，较</w:t>
      </w:r>
      <w:r>
        <w:rPr>
          <w:rFonts w:eastAsia="方正仿宋_GBK" w:hint="eastAsia"/>
          <w:bCs/>
          <w:sz w:val="32"/>
          <w:szCs w:val="32"/>
        </w:rPr>
        <w:t>2023</w:t>
      </w:r>
      <w:r>
        <w:rPr>
          <w:rFonts w:eastAsia="方正仿宋_GBK" w:hint="eastAsia"/>
          <w:bCs/>
          <w:sz w:val="32"/>
          <w:szCs w:val="32"/>
        </w:rPr>
        <w:t>年预算上升</w:t>
      </w:r>
      <w:r>
        <w:rPr>
          <w:rFonts w:eastAsia="方正仿宋_GBK" w:hint="eastAsia"/>
          <w:bCs/>
          <w:sz w:val="32"/>
          <w:szCs w:val="32"/>
        </w:rPr>
        <w:t>100%</w:t>
      </w:r>
      <w:r>
        <w:rPr>
          <w:rFonts w:eastAsia="方正仿宋_GBK" w:hint="eastAsia"/>
          <w:bCs/>
          <w:sz w:val="32"/>
          <w:szCs w:val="32"/>
        </w:rPr>
        <w:t>。用于</w:t>
      </w:r>
      <w:r>
        <w:rPr>
          <w:rFonts w:eastAsia="方正仿宋_GBK" w:hint="eastAsia"/>
          <w:bCs/>
          <w:sz w:val="32"/>
          <w:szCs w:val="32"/>
        </w:rPr>
        <w:t>5</w:t>
      </w:r>
      <w:r>
        <w:rPr>
          <w:rFonts w:eastAsia="方正仿宋_GBK" w:hint="eastAsia"/>
          <w:bCs/>
          <w:sz w:val="32"/>
          <w:szCs w:val="32"/>
        </w:rPr>
        <w:t>辆公务用车燃油、维修、保险等方面支出。</w:t>
      </w:r>
    </w:p>
    <w:p w:rsidR="007521E8" w:rsidRDefault="0055042B">
      <w:pPr>
        <w:spacing w:line="600" w:lineRule="exact"/>
        <w:ind w:leftChars="70" w:left="147" w:firstLineChars="200" w:firstLine="640"/>
        <w:rPr>
          <w:rFonts w:eastAsia="方正黑体_GBK"/>
          <w:sz w:val="32"/>
          <w:szCs w:val="32"/>
        </w:rPr>
      </w:pPr>
      <w:r>
        <w:rPr>
          <w:rFonts w:eastAsia="方正黑体_GBK" w:hint="eastAsia"/>
          <w:sz w:val="32"/>
          <w:szCs w:val="32"/>
        </w:rPr>
        <w:t>八、政府性基金预算支出情况说明</w:t>
      </w:r>
    </w:p>
    <w:p w:rsidR="007521E8" w:rsidRDefault="0055042B">
      <w:pPr>
        <w:spacing w:line="600" w:lineRule="exact"/>
        <w:ind w:leftChars="70" w:left="147" w:firstLineChars="200" w:firstLine="640"/>
        <w:rPr>
          <w:rFonts w:eastAsia="方正仿宋_GBK"/>
          <w:bCs/>
          <w:sz w:val="32"/>
          <w:szCs w:val="32"/>
        </w:rPr>
      </w:pPr>
      <w:r>
        <w:rPr>
          <w:rFonts w:eastAsia="方正仿宋_GBK" w:hint="eastAsia"/>
          <w:bCs/>
          <w:sz w:val="32"/>
          <w:szCs w:val="32"/>
        </w:rPr>
        <w:t>资阳市公路事业发展中心</w:t>
      </w:r>
      <w:r>
        <w:rPr>
          <w:rFonts w:eastAsia="方正仿宋_GBK" w:hint="eastAsia"/>
          <w:bCs/>
          <w:sz w:val="32"/>
          <w:szCs w:val="32"/>
        </w:rPr>
        <w:t>2024</w:t>
      </w:r>
      <w:r>
        <w:rPr>
          <w:rFonts w:eastAsia="方正仿宋_GBK" w:hint="eastAsia"/>
          <w:bCs/>
          <w:sz w:val="32"/>
          <w:szCs w:val="32"/>
        </w:rPr>
        <w:t>年没有使用政府性基金预算拨款安排的支出。</w:t>
      </w:r>
    </w:p>
    <w:p w:rsidR="007521E8" w:rsidRDefault="0055042B">
      <w:pPr>
        <w:spacing w:line="600" w:lineRule="exact"/>
        <w:ind w:leftChars="70" w:left="147" w:firstLineChars="200" w:firstLine="640"/>
        <w:rPr>
          <w:rFonts w:eastAsia="方正黑体_GBK"/>
          <w:sz w:val="32"/>
          <w:szCs w:val="32"/>
        </w:rPr>
      </w:pPr>
      <w:r>
        <w:rPr>
          <w:rFonts w:eastAsia="方正黑体_GBK" w:hint="eastAsia"/>
          <w:sz w:val="32"/>
          <w:szCs w:val="32"/>
        </w:rPr>
        <w:t>九、国有资本经营预算支出情况说明</w:t>
      </w:r>
    </w:p>
    <w:p w:rsidR="007521E8" w:rsidRDefault="0055042B">
      <w:pPr>
        <w:spacing w:line="600" w:lineRule="exact"/>
        <w:ind w:leftChars="70" w:left="147" w:firstLineChars="200" w:firstLine="640"/>
        <w:rPr>
          <w:rFonts w:eastAsia="方正仿宋_GBK"/>
          <w:bCs/>
          <w:sz w:val="32"/>
          <w:szCs w:val="32"/>
        </w:rPr>
      </w:pPr>
      <w:r>
        <w:rPr>
          <w:rFonts w:eastAsia="方正仿宋_GBK" w:hint="eastAsia"/>
          <w:bCs/>
          <w:sz w:val="32"/>
          <w:szCs w:val="32"/>
        </w:rPr>
        <w:t>资阳市公路事业发展中心</w:t>
      </w:r>
      <w:r>
        <w:rPr>
          <w:rFonts w:eastAsia="方正仿宋_GBK" w:hint="eastAsia"/>
          <w:bCs/>
          <w:sz w:val="32"/>
          <w:szCs w:val="32"/>
        </w:rPr>
        <w:t>2024</w:t>
      </w:r>
      <w:r>
        <w:rPr>
          <w:rFonts w:eastAsia="方正仿宋_GBK" w:hint="eastAsia"/>
          <w:bCs/>
          <w:sz w:val="32"/>
          <w:szCs w:val="32"/>
        </w:rPr>
        <w:t>年没有使用国有资本经营预算拨款安排的支出。</w:t>
      </w:r>
    </w:p>
    <w:p w:rsidR="007521E8" w:rsidRDefault="0055042B">
      <w:pPr>
        <w:spacing w:line="600" w:lineRule="exact"/>
        <w:ind w:leftChars="70" w:left="147" w:firstLineChars="200" w:firstLine="640"/>
        <w:rPr>
          <w:rFonts w:eastAsia="方正黑体_GBK"/>
          <w:sz w:val="32"/>
          <w:szCs w:val="32"/>
        </w:rPr>
      </w:pPr>
      <w:r>
        <w:rPr>
          <w:rFonts w:eastAsia="方正黑体_GBK" w:hint="eastAsia"/>
          <w:sz w:val="32"/>
          <w:szCs w:val="32"/>
        </w:rPr>
        <w:t>十、其他重要事项的情况说明</w:t>
      </w:r>
    </w:p>
    <w:p w:rsidR="007521E8" w:rsidRDefault="0055042B" w:rsidP="003B32D8">
      <w:pPr>
        <w:spacing w:line="600" w:lineRule="exact"/>
        <w:ind w:leftChars="70" w:left="147" w:firstLineChars="200" w:firstLine="640"/>
        <w:rPr>
          <w:rFonts w:eastAsia="方正楷体简体"/>
          <w:b/>
          <w:sz w:val="32"/>
          <w:szCs w:val="32"/>
        </w:rPr>
      </w:pPr>
      <w:r>
        <w:rPr>
          <w:rFonts w:eastAsia="方正楷体简体" w:hint="eastAsia"/>
          <w:b/>
          <w:sz w:val="32"/>
          <w:szCs w:val="32"/>
        </w:rPr>
        <w:t>（一）机关运行经费</w:t>
      </w:r>
    </w:p>
    <w:p w:rsidR="007521E8" w:rsidRDefault="0055042B">
      <w:pPr>
        <w:spacing w:line="600" w:lineRule="exact"/>
        <w:ind w:leftChars="70" w:left="147" w:firstLineChars="200" w:firstLine="640"/>
        <w:rPr>
          <w:rFonts w:eastAsia="方正仿宋_GBK"/>
          <w:bCs/>
          <w:sz w:val="32"/>
          <w:szCs w:val="32"/>
        </w:rPr>
      </w:pPr>
      <w:r>
        <w:rPr>
          <w:rFonts w:eastAsia="方正仿宋_GBK" w:hint="eastAsia"/>
          <w:bCs/>
          <w:sz w:val="32"/>
          <w:szCs w:val="32"/>
        </w:rPr>
        <w:t>资阳市公路事业发展中心</w:t>
      </w:r>
      <w:r>
        <w:rPr>
          <w:rFonts w:eastAsia="方正仿宋_GBK" w:hint="eastAsia"/>
          <w:bCs/>
          <w:sz w:val="32"/>
          <w:szCs w:val="32"/>
        </w:rPr>
        <w:t>20</w:t>
      </w:r>
      <w:r>
        <w:rPr>
          <w:rFonts w:eastAsia="方正仿宋_GBK" w:hint="eastAsia"/>
          <w:bCs/>
          <w:sz w:val="32"/>
          <w:szCs w:val="32"/>
        </w:rPr>
        <w:t>24</w:t>
      </w:r>
      <w:r>
        <w:rPr>
          <w:rFonts w:eastAsia="方正仿宋_GBK" w:hint="eastAsia"/>
          <w:bCs/>
          <w:sz w:val="32"/>
          <w:szCs w:val="32"/>
        </w:rPr>
        <w:t>年机关运行经费财政拨款预算为</w:t>
      </w:r>
      <w:r>
        <w:rPr>
          <w:rFonts w:eastAsia="方正仿宋_GBK" w:hint="eastAsia"/>
          <w:bCs/>
          <w:sz w:val="32"/>
          <w:szCs w:val="32"/>
        </w:rPr>
        <w:t>123.23</w:t>
      </w:r>
      <w:r>
        <w:rPr>
          <w:rFonts w:eastAsia="方正仿宋_GBK" w:hint="eastAsia"/>
          <w:bCs/>
          <w:sz w:val="32"/>
          <w:szCs w:val="32"/>
        </w:rPr>
        <w:t>万元，比</w:t>
      </w:r>
      <w:r>
        <w:rPr>
          <w:rFonts w:eastAsia="方正仿宋_GBK" w:hint="eastAsia"/>
          <w:bCs/>
          <w:sz w:val="32"/>
          <w:szCs w:val="32"/>
        </w:rPr>
        <w:t>2023</w:t>
      </w:r>
      <w:r>
        <w:rPr>
          <w:rFonts w:eastAsia="方正仿宋_GBK" w:hint="eastAsia"/>
          <w:bCs/>
          <w:sz w:val="32"/>
          <w:szCs w:val="32"/>
        </w:rPr>
        <w:t>年预算增加</w:t>
      </w:r>
      <w:r>
        <w:rPr>
          <w:rFonts w:eastAsia="方正仿宋_GBK" w:hint="eastAsia"/>
          <w:bCs/>
          <w:sz w:val="32"/>
          <w:szCs w:val="32"/>
        </w:rPr>
        <w:t>53.35</w:t>
      </w:r>
      <w:r>
        <w:rPr>
          <w:rFonts w:eastAsia="方正仿宋_GBK" w:hint="eastAsia"/>
          <w:bCs/>
          <w:sz w:val="32"/>
          <w:szCs w:val="32"/>
        </w:rPr>
        <w:t>万元，增长</w:t>
      </w:r>
      <w:r>
        <w:rPr>
          <w:rFonts w:eastAsia="方正仿宋_GBK" w:hint="eastAsia"/>
          <w:bCs/>
          <w:sz w:val="32"/>
          <w:szCs w:val="32"/>
        </w:rPr>
        <w:t>76.35%</w:t>
      </w:r>
      <w:r>
        <w:rPr>
          <w:rFonts w:eastAsia="方正仿宋_GBK" w:hint="eastAsia"/>
          <w:bCs/>
          <w:sz w:val="32"/>
          <w:szCs w:val="32"/>
        </w:rPr>
        <w:t>。</w:t>
      </w:r>
    </w:p>
    <w:p w:rsidR="007521E8" w:rsidRDefault="0055042B" w:rsidP="003B32D8">
      <w:pPr>
        <w:spacing w:line="600" w:lineRule="exact"/>
        <w:ind w:leftChars="70" w:left="147" w:firstLineChars="200" w:firstLine="640"/>
        <w:rPr>
          <w:rFonts w:eastAsia="方正楷体简体"/>
          <w:b/>
          <w:sz w:val="32"/>
          <w:szCs w:val="32"/>
        </w:rPr>
      </w:pPr>
      <w:r>
        <w:rPr>
          <w:rFonts w:eastAsia="方正楷体简体" w:hint="eastAsia"/>
          <w:b/>
          <w:sz w:val="32"/>
          <w:szCs w:val="32"/>
        </w:rPr>
        <w:t>（二）政府采购情况</w:t>
      </w:r>
    </w:p>
    <w:p w:rsidR="007521E8" w:rsidRDefault="0055042B">
      <w:pPr>
        <w:spacing w:line="600" w:lineRule="exact"/>
        <w:ind w:leftChars="70" w:left="147" w:firstLineChars="200" w:firstLine="640"/>
        <w:rPr>
          <w:rFonts w:eastAsia="方正仿宋_GBK"/>
          <w:bCs/>
          <w:sz w:val="32"/>
          <w:szCs w:val="32"/>
        </w:rPr>
      </w:pPr>
      <w:r>
        <w:rPr>
          <w:rFonts w:eastAsia="方正仿宋_GBK" w:hint="eastAsia"/>
          <w:bCs/>
          <w:sz w:val="32"/>
          <w:szCs w:val="32"/>
        </w:rPr>
        <w:t>2024</w:t>
      </w:r>
      <w:r>
        <w:rPr>
          <w:rFonts w:eastAsia="方正仿宋_GBK" w:hint="eastAsia"/>
          <w:bCs/>
          <w:sz w:val="32"/>
          <w:szCs w:val="32"/>
        </w:rPr>
        <w:t>年，资阳市公路事业发展中心无政府采购项目，未安排政府采购预算。</w:t>
      </w:r>
    </w:p>
    <w:p w:rsidR="007521E8" w:rsidRDefault="0055042B" w:rsidP="003B32D8">
      <w:pPr>
        <w:spacing w:line="600" w:lineRule="exact"/>
        <w:ind w:leftChars="70" w:left="147" w:firstLineChars="200" w:firstLine="640"/>
        <w:rPr>
          <w:rFonts w:eastAsia="方正楷体简体"/>
          <w:b/>
          <w:sz w:val="32"/>
          <w:szCs w:val="32"/>
        </w:rPr>
      </w:pPr>
      <w:r>
        <w:rPr>
          <w:rFonts w:eastAsia="方正楷体简体" w:hint="eastAsia"/>
          <w:b/>
          <w:sz w:val="32"/>
          <w:szCs w:val="32"/>
        </w:rPr>
        <w:t>（三）国有资产占有使用情况</w:t>
      </w:r>
    </w:p>
    <w:p w:rsidR="007521E8" w:rsidRDefault="0055042B">
      <w:pPr>
        <w:spacing w:line="600" w:lineRule="exact"/>
        <w:ind w:leftChars="70" w:left="147" w:firstLineChars="200" w:firstLine="640"/>
        <w:rPr>
          <w:rFonts w:eastAsia="方正仿宋_GBK"/>
          <w:bCs/>
          <w:sz w:val="32"/>
          <w:szCs w:val="32"/>
        </w:rPr>
      </w:pPr>
      <w:r>
        <w:rPr>
          <w:rFonts w:eastAsia="方正仿宋_GBK" w:hint="eastAsia"/>
          <w:bCs/>
          <w:sz w:val="32"/>
          <w:szCs w:val="32"/>
        </w:rPr>
        <w:t>截至</w:t>
      </w:r>
      <w:r>
        <w:rPr>
          <w:rFonts w:eastAsia="方正仿宋_GBK" w:hint="eastAsia"/>
          <w:bCs/>
          <w:sz w:val="32"/>
          <w:szCs w:val="32"/>
        </w:rPr>
        <w:t>2023</w:t>
      </w:r>
      <w:r>
        <w:rPr>
          <w:rFonts w:eastAsia="方正仿宋_GBK" w:hint="eastAsia"/>
          <w:bCs/>
          <w:sz w:val="32"/>
          <w:szCs w:val="32"/>
        </w:rPr>
        <w:t>年底，资阳市公路事业发展中心共有车辆</w:t>
      </w:r>
      <w:r>
        <w:rPr>
          <w:rFonts w:eastAsia="方正仿宋_GBK" w:hint="eastAsia"/>
          <w:bCs/>
          <w:sz w:val="32"/>
          <w:szCs w:val="32"/>
        </w:rPr>
        <w:t>5</w:t>
      </w:r>
      <w:r>
        <w:rPr>
          <w:rFonts w:eastAsia="方正仿宋_GBK" w:hint="eastAsia"/>
          <w:bCs/>
          <w:sz w:val="32"/>
          <w:szCs w:val="32"/>
        </w:rPr>
        <w:t>辆，其中，领导干部用车</w:t>
      </w:r>
      <w:r>
        <w:rPr>
          <w:rFonts w:eastAsia="方正仿宋_GBK" w:hint="eastAsia"/>
          <w:bCs/>
          <w:sz w:val="32"/>
          <w:szCs w:val="32"/>
        </w:rPr>
        <w:t>0</w:t>
      </w:r>
      <w:r>
        <w:rPr>
          <w:rFonts w:eastAsia="方正仿宋_GBK" w:hint="eastAsia"/>
          <w:bCs/>
          <w:sz w:val="32"/>
          <w:szCs w:val="32"/>
        </w:rPr>
        <w:t>辆、定向保障用车</w:t>
      </w:r>
      <w:r>
        <w:rPr>
          <w:rFonts w:eastAsia="方正仿宋_GBK" w:hint="eastAsia"/>
          <w:bCs/>
          <w:sz w:val="32"/>
          <w:szCs w:val="32"/>
        </w:rPr>
        <w:t>5</w:t>
      </w:r>
      <w:r>
        <w:rPr>
          <w:rFonts w:eastAsia="方正仿宋_GBK" w:hint="eastAsia"/>
          <w:bCs/>
          <w:sz w:val="32"/>
          <w:szCs w:val="32"/>
        </w:rPr>
        <w:t>辆、执法执勤用车</w:t>
      </w:r>
      <w:r>
        <w:rPr>
          <w:rFonts w:eastAsia="方正仿宋_GBK" w:hint="eastAsia"/>
          <w:bCs/>
          <w:sz w:val="32"/>
          <w:szCs w:val="32"/>
        </w:rPr>
        <w:t>0</w:t>
      </w:r>
      <w:r>
        <w:rPr>
          <w:rFonts w:eastAsia="方正仿宋_GBK" w:hint="eastAsia"/>
          <w:bCs/>
          <w:sz w:val="32"/>
          <w:szCs w:val="32"/>
        </w:rPr>
        <w:t>辆。单位价值</w:t>
      </w:r>
      <w:r>
        <w:rPr>
          <w:rFonts w:eastAsia="方正仿宋_GBK" w:hint="eastAsia"/>
          <w:bCs/>
          <w:sz w:val="32"/>
          <w:szCs w:val="32"/>
        </w:rPr>
        <w:t>100</w:t>
      </w:r>
      <w:r>
        <w:rPr>
          <w:rFonts w:eastAsia="方正仿宋_GBK" w:hint="eastAsia"/>
          <w:bCs/>
          <w:sz w:val="32"/>
          <w:szCs w:val="32"/>
        </w:rPr>
        <w:t>万元以上大型设备</w:t>
      </w:r>
      <w:r>
        <w:rPr>
          <w:rFonts w:eastAsia="方正仿宋_GBK" w:hint="eastAsia"/>
          <w:bCs/>
          <w:sz w:val="32"/>
          <w:szCs w:val="32"/>
        </w:rPr>
        <w:t>0</w:t>
      </w:r>
      <w:r>
        <w:rPr>
          <w:rFonts w:eastAsia="方正仿宋_GBK" w:hint="eastAsia"/>
          <w:bCs/>
          <w:sz w:val="32"/>
          <w:szCs w:val="32"/>
        </w:rPr>
        <w:t>台（套）。</w:t>
      </w:r>
    </w:p>
    <w:p w:rsidR="007521E8" w:rsidRDefault="0055042B">
      <w:pPr>
        <w:spacing w:line="600" w:lineRule="exact"/>
        <w:ind w:leftChars="70" w:left="147" w:firstLineChars="200" w:firstLine="640"/>
        <w:rPr>
          <w:rFonts w:eastAsia="方正仿宋_GBK"/>
          <w:bCs/>
          <w:sz w:val="32"/>
          <w:szCs w:val="32"/>
        </w:rPr>
      </w:pPr>
      <w:r>
        <w:rPr>
          <w:rFonts w:eastAsia="方正仿宋_GBK" w:hint="eastAsia"/>
          <w:bCs/>
          <w:sz w:val="32"/>
          <w:szCs w:val="32"/>
        </w:rPr>
        <w:t>2024</w:t>
      </w:r>
      <w:r>
        <w:rPr>
          <w:rFonts w:eastAsia="方正仿宋_GBK" w:hint="eastAsia"/>
          <w:bCs/>
          <w:sz w:val="32"/>
          <w:szCs w:val="32"/>
        </w:rPr>
        <w:t>年单位预算未安排购置车辆及单位价值</w:t>
      </w:r>
      <w:r>
        <w:rPr>
          <w:rFonts w:eastAsia="方正仿宋_GBK" w:hint="eastAsia"/>
          <w:bCs/>
          <w:sz w:val="32"/>
          <w:szCs w:val="32"/>
        </w:rPr>
        <w:t>100</w:t>
      </w:r>
      <w:r>
        <w:rPr>
          <w:rFonts w:eastAsia="方正仿宋_GBK" w:hint="eastAsia"/>
          <w:bCs/>
          <w:sz w:val="32"/>
          <w:szCs w:val="32"/>
        </w:rPr>
        <w:t>万元</w:t>
      </w:r>
      <w:r>
        <w:rPr>
          <w:rFonts w:eastAsia="方正仿宋_GBK" w:hint="eastAsia"/>
          <w:bCs/>
          <w:sz w:val="32"/>
          <w:szCs w:val="32"/>
        </w:rPr>
        <w:lastRenderedPageBreak/>
        <w:t>以上大型设备。</w:t>
      </w:r>
    </w:p>
    <w:p w:rsidR="007521E8" w:rsidRDefault="0055042B" w:rsidP="003B32D8">
      <w:pPr>
        <w:spacing w:line="600" w:lineRule="exact"/>
        <w:ind w:leftChars="70" w:left="147" w:firstLineChars="200" w:firstLine="640"/>
        <w:rPr>
          <w:rFonts w:eastAsia="方正楷体简体"/>
          <w:b/>
          <w:sz w:val="32"/>
          <w:szCs w:val="32"/>
        </w:rPr>
      </w:pPr>
      <w:r>
        <w:rPr>
          <w:rFonts w:eastAsia="方正楷体简体" w:hint="eastAsia"/>
          <w:b/>
          <w:sz w:val="32"/>
          <w:szCs w:val="32"/>
        </w:rPr>
        <w:t>（四）绩效目标设置情况</w:t>
      </w:r>
    </w:p>
    <w:p w:rsidR="007521E8" w:rsidRDefault="0055042B">
      <w:pPr>
        <w:spacing w:line="600" w:lineRule="exact"/>
        <w:ind w:leftChars="70" w:left="147" w:firstLineChars="200" w:firstLine="640"/>
        <w:rPr>
          <w:rFonts w:eastAsia="方正仿宋_GBK"/>
          <w:bCs/>
          <w:sz w:val="32"/>
          <w:szCs w:val="32"/>
        </w:rPr>
      </w:pPr>
      <w:r>
        <w:rPr>
          <w:rFonts w:eastAsia="方正仿宋_GBK" w:hint="eastAsia"/>
          <w:bCs/>
          <w:sz w:val="32"/>
          <w:szCs w:val="32"/>
        </w:rPr>
        <w:t>绩效目标是预算编制的前提和基础，按照</w:t>
      </w:r>
      <w:r>
        <w:rPr>
          <w:rFonts w:eastAsia="方正仿宋_GBK" w:hint="eastAsia"/>
          <w:bCs/>
          <w:sz w:val="32"/>
          <w:szCs w:val="32"/>
        </w:rPr>
        <w:t>“费随事定”的原则，</w:t>
      </w:r>
      <w:r>
        <w:rPr>
          <w:rFonts w:eastAsia="方正仿宋_GBK" w:hint="eastAsia"/>
          <w:bCs/>
          <w:sz w:val="32"/>
          <w:szCs w:val="32"/>
        </w:rPr>
        <w:t>2024</w:t>
      </w:r>
      <w:r>
        <w:rPr>
          <w:rFonts w:eastAsia="方正仿宋_GBK" w:hint="eastAsia"/>
          <w:bCs/>
          <w:sz w:val="32"/>
          <w:szCs w:val="32"/>
        </w:rPr>
        <w:t>年资阳市公路事业发展中心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rsidR="007521E8" w:rsidRDefault="0055042B">
      <w:pPr>
        <w:spacing w:line="600" w:lineRule="exact"/>
        <w:ind w:leftChars="70" w:left="147" w:firstLineChars="200" w:firstLine="640"/>
        <w:rPr>
          <w:rFonts w:eastAsia="方正黑体_GBK"/>
          <w:sz w:val="32"/>
          <w:szCs w:val="32"/>
        </w:rPr>
      </w:pPr>
      <w:r>
        <w:rPr>
          <w:rFonts w:eastAsia="方正黑体_GBK" w:hint="eastAsia"/>
          <w:sz w:val="32"/>
          <w:szCs w:val="32"/>
        </w:rPr>
        <w:t>十一、名词解释</w:t>
      </w:r>
    </w:p>
    <w:p w:rsidR="007521E8" w:rsidRDefault="0055042B" w:rsidP="003B32D8">
      <w:pPr>
        <w:shd w:val="clear" w:color="auto" w:fill="FFFFFF"/>
        <w:spacing w:line="600" w:lineRule="exact"/>
        <w:ind w:firstLineChars="200" w:firstLine="640"/>
        <w:jc w:val="left"/>
        <w:rPr>
          <w:rFonts w:eastAsia="方正仿宋_GBK"/>
          <w:bCs/>
          <w:sz w:val="32"/>
          <w:szCs w:val="32"/>
        </w:rPr>
      </w:pPr>
      <w:r>
        <w:rPr>
          <w:rFonts w:eastAsia="方正楷体简体" w:hint="eastAsia"/>
          <w:b/>
          <w:sz w:val="32"/>
          <w:szCs w:val="32"/>
        </w:rPr>
        <w:t>（一）</w:t>
      </w:r>
      <w:r>
        <w:rPr>
          <w:rFonts w:eastAsia="方正仿宋_GBK" w:hint="eastAsia"/>
          <w:bCs/>
          <w:sz w:val="32"/>
          <w:szCs w:val="32"/>
        </w:rPr>
        <w:t>一般公共预算拨款收入：指市级财政当年拨付的资金。</w:t>
      </w:r>
    </w:p>
    <w:p w:rsidR="007521E8" w:rsidRDefault="0055042B">
      <w:pPr>
        <w:ind w:firstLineChars="100" w:firstLine="320"/>
        <w:rPr>
          <w:rFonts w:eastAsia="方正仿宋_GBK"/>
          <w:bCs/>
          <w:sz w:val="32"/>
          <w:szCs w:val="32"/>
        </w:rPr>
      </w:pPr>
      <w:r>
        <w:rPr>
          <w:rFonts w:eastAsia="方正楷体简体" w:hint="eastAsia"/>
          <w:b/>
          <w:sz w:val="32"/>
          <w:szCs w:val="32"/>
        </w:rPr>
        <w:t>（二）</w:t>
      </w:r>
      <w:r>
        <w:rPr>
          <w:rFonts w:eastAsia="方正仿宋_GBK" w:hint="eastAsia"/>
          <w:bCs/>
          <w:sz w:val="32"/>
          <w:szCs w:val="32"/>
        </w:rPr>
        <w:t>交通运输支出（类）公路水路运输（款）行政运行（项）反映行政单位（包括实行公务员管理的事业单位）的基本支出。</w:t>
      </w:r>
    </w:p>
    <w:p w:rsidR="007521E8" w:rsidRDefault="0055042B" w:rsidP="003B32D8">
      <w:pPr>
        <w:ind w:firstLineChars="150" w:firstLine="480"/>
        <w:rPr>
          <w:rFonts w:eastAsia="方正仿宋_GBK"/>
          <w:bCs/>
          <w:sz w:val="32"/>
          <w:szCs w:val="32"/>
        </w:rPr>
      </w:pPr>
      <w:r>
        <w:rPr>
          <w:rFonts w:eastAsia="方正楷体简体" w:hint="eastAsia"/>
          <w:b/>
          <w:sz w:val="32"/>
          <w:szCs w:val="32"/>
        </w:rPr>
        <w:t>（三）</w:t>
      </w:r>
      <w:r>
        <w:rPr>
          <w:rFonts w:eastAsia="方正仿宋_GBK" w:hint="eastAsia"/>
          <w:bCs/>
          <w:sz w:val="32"/>
          <w:szCs w:val="32"/>
        </w:rPr>
        <w:t>交通运输支出（类）公路水路运输（款）其他公路水路运输支出（项）反映行政单位其他用于公路水路运输方面的支出。</w:t>
      </w:r>
    </w:p>
    <w:p w:rsidR="007521E8" w:rsidRDefault="0055042B" w:rsidP="003B32D8">
      <w:pPr>
        <w:shd w:val="clear" w:color="auto" w:fill="FFFFFF"/>
        <w:spacing w:line="600" w:lineRule="exact"/>
        <w:ind w:firstLineChars="200" w:firstLine="640"/>
        <w:jc w:val="left"/>
        <w:rPr>
          <w:rFonts w:eastAsia="方正仿宋_GBK"/>
          <w:bCs/>
          <w:sz w:val="32"/>
          <w:szCs w:val="32"/>
        </w:rPr>
      </w:pPr>
      <w:r>
        <w:rPr>
          <w:rFonts w:eastAsia="方正楷体简体" w:hint="eastAsia"/>
          <w:b/>
          <w:sz w:val="32"/>
          <w:szCs w:val="32"/>
        </w:rPr>
        <w:t>（四）</w:t>
      </w:r>
      <w:r>
        <w:rPr>
          <w:rFonts w:eastAsia="方正仿宋_GBK" w:hint="eastAsia"/>
          <w:bCs/>
          <w:sz w:val="32"/>
          <w:szCs w:val="32"/>
        </w:rPr>
        <w:t>社会保障和就业（类）行政事业单位养老支出（款）机关事业单位基本养老保险缴费支出（项）：指单位实施养老保险制度由单位缴纳的养老保险费的支出。</w:t>
      </w:r>
    </w:p>
    <w:p w:rsidR="007521E8" w:rsidRDefault="0055042B" w:rsidP="003B32D8">
      <w:pPr>
        <w:shd w:val="clear" w:color="auto" w:fill="FFFFFF"/>
        <w:spacing w:line="600" w:lineRule="exact"/>
        <w:ind w:firstLineChars="200" w:firstLine="640"/>
        <w:jc w:val="left"/>
        <w:rPr>
          <w:rFonts w:eastAsia="方正仿宋_GBK"/>
          <w:bCs/>
          <w:sz w:val="32"/>
          <w:szCs w:val="32"/>
        </w:rPr>
      </w:pPr>
      <w:r>
        <w:rPr>
          <w:rFonts w:eastAsia="方正楷体简体" w:hint="eastAsia"/>
          <w:b/>
          <w:sz w:val="32"/>
          <w:szCs w:val="32"/>
        </w:rPr>
        <w:t>（五）</w:t>
      </w:r>
      <w:r>
        <w:rPr>
          <w:rFonts w:eastAsia="方正仿宋_GBK" w:hint="eastAsia"/>
          <w:bCs/>
          <w:sz w:val="32"/>
          <w:szCs w:val="32"/>
        </w:rPr>
        <w:t>卫生健康（类）行政事业单位医疗（款）行政单位医疗（项）：指局机关及参公管理事业单位用于单位应缴</w:t>
      </w:r>
      <w:r>
        <w:rPr>
          <w:rFonts w:eastAsia="方正仿宋_GBK" w:hint="eastAsia"/>
          <w:bCs/>
          <w:sz w:val="32"/>
          <w:szCs w:val="32"/>
        </w:rPr>
        <w:lastRenderedPageBreak/>
        <w:t>纳基本医疗保险支出。</w:t>
      </w:r>
    </w:p>
    <w:p w:rsidR="007521E8" w:rsidRDefault="0055042B" w:rsidP="003B32D8">
      <w:pPr>
        <w:shd w:val="clear" w:color="auto" w:fill="FFFFFF"/>
        <w:spacing w:line="600" w:lineRule="exact"/>
        <w:ind w:firstLineChars="200" w:firstLine="640"/>
        <w:jc w:val="left"/>
        <w:rPr>
          <w:rFonts w:eastAsia="方正仿宋_GBK"/>
          <w:bCs/>
          <w:sz w:val="32"/>
          <w:szCs w:val="32"/>
        </w:rPr>
      </w:pPr>
      <w:r>
        <w:rPr>
          <w:rFonts w:eastAsia="方正楷体简体" w:hint="eastAsia"/>
          <w:b/>
          <w:sz w:val="32"/>
          <w:szCs w:val="32"/>
        </w:rPr>
        <w:t>（六）</w:t>
      </w:r>
      <w:r>
        <w:rPr>
          <w:rFonts w:eastAsia="方正仿宋_GBK" w:hint="eastAsia"/>
          <w:bCs/>
          <w:sz w:val="32"/>
          <w:szCs w:val="32"/>
        </w:rPr>
        <w:t>卫生健康（类）行政事业单位医疗（款）公务员医疗补助（项）：指局机关及参公管理事业单位用于集中缴纳公务员医疗补助支出。</w:t>
      </w:r>
    </w:p>
    <w:p w:rsidR="007521E8" w:rsidRDefault="0055042B" w:rsidP="003B32D8">
      <w:pPr>
        <w:shd w:val="clear" w:color="auto" w:fill="FFFFFF"/>
        <w:spacing w:line="600" w:lineRule="exact"/>
        <w:ind w:firstLineChars="200" w:firstLine="640"/>
        <w:jc w:val="left"/>
        <w:rPr>
          <w:rFonts w:eastAsia="方正仿宋_GBK"/>
          <w:bCs/>
          <w:sz w:val="32"/>
          <w:szCs w:val="32"/>
        </w:rPr>
      </w:pPr>
      <w:r>
        <w:rPr>
          <w:rFonts w:eastAsia="方正楷体简体" w:hint="eastAsia"/>
          <w:b/>
          <w:sz w:val="32"/>
          <w:szCs w:val="32"/>
        </w:rPr>
        <w:t>（七）</w:t>
      </w:r>
      <w:r>
        <w:rPr>
          <w:rFonts w:eastAsia="方正仿宋_GBK" w:hint="eastAsia"/>
          <w:bCs/>
          <w:sz w:val="32"/>
          <w:szCs w:val="32"/>
        </w:rPr>
        <w:t>住房保</w:t>
      </w:r>
      <w:r>
        <w:rPr>
          <w:rFonts w:eastAsia="方正仿宋_GBK" w:hint="eastAsia"/>
          <w:bCs/>
          <w:sz w:val="32"/>
          <w:szCs w:val="32"/>
        </w:rPr>
        <w:t>障（类）住房改革支出（款）住房公积金（项）：指按照《住房公积金管理条例》的规定，由单位及其在职职工缴存的长期住房储金。</w:t>
      </w:r>
    </w:p>
    <w:p w:rsidR="007521E8" w:rsidRDefault="0055042B" w:rsidP="003B32D8">
      <w:pPr>
        <w:shd w:val="clear" w:color="auto" w:fill="FFFFFF"/>
        <w:spacing w:line="600" w:lineRule="exact"/>
        <w:ind w:firstLineChars="200" w:firstLine="640"/>
        <w:jc w:val="left"/>
        <w:rPr>
          <w:rFonts w:eastAsia="方正仿宋_GBK"/>
          <w:bCs/>
          <w:sz w:val="32"/>
          <w:szCs w:val="32"/>
        </w:rPr>
      </w:pPr>
      <w:r>
        <w:rPr>
          <w:rFonts w:eastAsia="方正楷体简体" w:hint="eastAsia"/>
          <w:b/>
          <w:sz w:val="32"/>
          <w:szCs w:val="32"/>
        </w:rPr>
        <w:t>（八）</w:t>
      </w:r>
      <w:r>
        <w:rPr>
          <w:rFonts w:eastAsia="方正仿宋_GBK" w:hint="eastAsia"/>
          <w:bCs/>
          <w:sz w:val="32"/>
          <w:szCs w:val="32"/>
        </w:rPr>
        <w:t>基本支出：指为保证机构正常运转，完成日常工作任务而发生的人员支出和公用支出。</w:t>
      </w:r>
    </w:p>
    <w:p w:rsidR="007521E8" w:rsidRDefault="0055042B" w:rsidP="003B32D8">
      <w:pPr>
        <w:shd w:val="clear" w:color="auto" w:fill="FFFFFF"/>
        <w:spacing w:line="600" w:lineRule="exact"/>
        <w:ind w:firstLineChars="200" w:firstLine="640"/>
        <w:jc w:val="left"/>
        <w:rPr>
          <w:rFonts w:eastAsia="方正仿宋_GBK"/>
          <w:bCs/>
          <w:sz w:val="32"/>
          <w:szCs w:val="32"/>
        </w:rPr>
      </w:pPr>
      <w:r>
        <w:rPr>
          <w:rFonts w:eastAsia="方正楷体简体" w:hint="eastAsia"/>
          <w:b/>
          <w:sz w:val="32"/>
          <w:szCs w:val="32"/>
        </w:rPr>
        <w:t>（九）</w:t>
      </w:r>
      <w:r>
        <w:rPr>
          <w:rFonts w:eastAsia="方正仿宋_GBK" w:hint="eastAsia"/>
          <w:bCs/>
          <w:sz w:val="32"/>
          <w:szCs w:val="32"/>
        </w:rPr>
        <w:t>项目支出：指在基本支出之外为完成特定行政任务和事业发展目标所发生的支出。</w:t>
      </w:r>
    </w:p>
    <w:p w:rsidR="007521E8" w:rsidRDefault="0055042B" w:rsidP="003B32D8">
      <w:pPr>
        <w:shd w:val="clear" w:color="auto" w:fill="FFFFFF"/>
        <w:spacing w:line="600" w:lineRule="exact"/>
        <w:ind w:firstLineChars="200" w:firstLine="640"/>
        <w:jc w:val="left"/>
        <w:rPr>
          <w:rFonts w:eastAsia="方正仿宋_GBK"/>
          <w:bCs/>
          <w:sz w:val="32"/>
          <w:szCs w:val="32"/>
        </w:rPr>
      </w:pPr>
      <w:r>
        <w:rPr>
          <w:rFonts w:eastAsia="方正楷体简体" w:hint="eastAsia"/>
          <w:b/>
          <w:sz w:val="32"/>
          <w:szCs w:val="32"/>
        </w:rPr>
        <w:t>（十）</w:t>
      </w:r>
      <w:r>
        <w:rPr>
          <w:rFonts w:eastAsia="方正仿宋_GBK" w:hint="eastAsia"/>
          <w:bCs/>
          <w:sz w:val="32"/>
          <w:szCs w:val="32"/>
        </w:rPr>
        <w:t>“三公”经费：纳入财政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rsidR="007521E8" w:rsidRDefault="0055042B" w:rsidP="003B32D8">
      <w:pPr>
        <w:shd w:val="clear" w:color="auto" w:fill="FFFFFF"/>
        <w:spacing w:line="600" w:lineRule="exact"/>
        <w:ind w:firstLineChars="200" w:firstLine="640"/>
        <w:jc w:val="left"/>
        <w:rPr>
          <w:rFonts w:eastAsia="方正仿宋_GBK"/>
          <w:bCs/>
          <w:sz w:val="32"/>
          <w:szCs w:val="32"/>
        </w:rPr>
      </w:pPr>
      <w:r>
        <w:rPr>
          <w:rFonts w:eastAsia="方正楷体简体" w:hint="eastAsia"/>
          <w:b/>
          <w:sz w:val="32"/>
          <w:szCs w:val="32"/>
        </w:rPr>
        <w:t>（十一）</w:t>
      </w:r>
      <w:r>
        <w:rPr>
          <w:rFonts w:eastAsia="方正仿宋_GBK" w:hint="eastAsia"/>
          <w:bCs/>
          <w:sz w:val="32"/>
          <w:szCs w:val="32"/>
        </w:rPr>
        <w:t>机关运行经费：为保障行政单位（包括参照公务员法管理的事业单位）运行用于购买货物和服务的各项资金，包括办公</w:t>
      </w:r>
      <w:r>
        <w:rPr>
          <w:rFonts w:eastAsia="方正仿宋_GBK" w:hint="eastAsia"/>
          <w:bCs/>
          <w:sz w:val="32"/>
          <w:szCs w:val="32"/>
        </w:rPr>
        <w:t>及印刷费、邮电费、差旅费、会议费、培训费、福利费、日常维修费、专用材料及一般设备购置费、办公用</w:t>
      </w:r>
      <w:r>
        <w:rPr>
          <w:rFonts w:eastAsia="方正仿宋_GBK" w:hint="eastAsia"/>
          <w:bCs/>
          <w:sz w:val="32"/>
          <w:szCs w:val="32"/>
        </w:rPr>
        <w:lastRenderedPageBreak/>
        <w:t>房水电费、办公用房取暖费、办公用房物业管理费、公务用车运行维护费以及其他费用。</w:t>
      </w:r>
    </w:p>
    <w:p w:rsidR="007521E8" w:rsidRDefault="007521E8">
      <w:pPr>
        <w:shd w:val="clear" w:color="auto" w:fill="FFFFFF"/>
        <w:spacing w:line="600" w:lineRule="exact"/>
        <w:ind w:firstLineChars="200" w:firstLine="640"/>
        <w:jc w:val="left"/>
        <w:rPr>
          <w:rFonts w:eastAsia="方正仿宋简体"/>
          <w:sz w:val="32"/>
          <w:szCs w:val="32"/>
        </w:rPr>
      </w:pPr>
    </w:p>
    <w:p w:rsidR="007521E8" w:rsidRDefault="0055042B">
      <w:pPr>
        <w:spacing w:line="600" w:lineRule="exact"/>
        <w:ind w:firstLineChars="200" w:firstLine="640"/>
        <w:rPr>
          <w:rFonts w:eastAsia="方正仿宋_GBK"/>
          <w:bCs/>
          <w:sz w:val="32"/>
          <w:szCs w:val="32"/>
        </w:rPr>
      </w:pPr>
      <w:r>
        <w:rPr>
          <w:rFonts w:eastAsia="方正仿宋_GBK" w:hint="eastAsia"/>
          <w:bCs/>
          <w:sz w:val="32"/>
          <w:szCs w:val="32"/>
        </w:rPr>
        <w:t>附件：</w:t>
      </w:r>
      <w:r>
        <w:rPr>
          <w:rFonts w:eastAsia="方正仿宋_GBK" w:hint="eastAsia"/>
          <w:bCs/>
          <w:sz w:val="32"/>
          <w:szCs w:val="32"/>
        </w:rPr>
        <w:t>2024</w:t>
      </w:r>
      <w:r>
        <w:rPr>
          <w:rFonts w:eastAsia="方正仿宋_GBK" w:hint="eastAsia"/>
          <w:bCs/>
          <w:sz w:val="32"/>
          <w:szCs w:val="32"/>
        </w:rPr>
        <w:t>年单位预算公开表</w:t>
      </w:r>
    </w:p>
    <w:p w:rsidR="007521E8" w:rsidRDefault="007521E8" w:rsidP="003B32D8">
      <w:pPr>
        <w:adjustRightInd w:val="0"/>
        <w:snapToGrid w:val="0"/>
        <w:spacing w:beforeLines="30" w:line="600" w:lineRule="exact"/>
        <w:ind w:firstLineChars="200" w:firstLine="640"/>
        <w:rPr>
          <w:rFonts w:eastAsia="仿宋_GB2312"/>
          <w:bCs/>
          <w:color w:val="FF0000"/>
          <w:sz w:val="32"/>
          <w:szCs w:val="32"/>
        </w:rPr>
      </w:pPr>
    </w:p>
    <w:p w:rsidR="007521E8" w:rsidRDefault="007521E8" w:rsidP="003B32D8">
      <w:pPr>
        <w:adjustRightInd w:val="0"/>
        <w:snapToGrid w:val="0"/>
        <w:spacing w:beforeLines="30" w:line="600" w:lineRule="exact"/>
        <w:ind w:firstLineChars="200" w:firstLine="640"/>
        <w:rPr>
          <w:rFonts w:eastAsia="仿宋_GB2312"/>
          <w:bCs/>
          <w:color w:val="FF0000"/>
          <w:sz w:val="32"/>
          <w:szCs w:val="32"/>
        </w:rPr>
      </w:pPr>
    </w:p>
    <w:p w:rsidR="007521E8" w:rsidRDefault="007521E8" w:rsidP="003B32D8">
      <w:pPr>
        <w:adjustRightInd w:val="0"/>
        <w:snapToGrid w:val="0"/>
        <w:spacing w:beforeLines="30" w:line="600" w:lineRule="exact"/>
        <w:ind w:firstLineChars="200" w:firstLine="640"/>
        <w:rPr>
          <w:rFonts w:eastAsia="仿宋_GB2312"/>
          <w:bCs/>
          <w:color w:val="FF0000"/>
          <w:sz w:val="32"/>
          <w:szCs w:val="32"/>
        </w:rPr>
      </w:pPr>
    </w:p>
    <w:p w:rsidR="007521E8" w:rsidRDefault="007521E8" w:rsidP="003B32D8">
      <w:pPr>
        <w:adjustRightInd w:val="0"/>
        <w:snapToGrid w:val="0"/>
        <w:spacing w:beforeLines="30" w:line="600" w:lineRule="exact"/>
        <w:ind w:firstLineChars="200" w:firstLine="640"/>
        <w:rPr>
          <w:rFonts w:eastAsia="仿宋_GB2312"/>
          <w:bCs/>
          <w:color w:val="FF0000"/>
          <w:sz w:val="32"/>
          <w:szCs w:val="32"/>
        </w:rPr>
      </w:pPr>
    </w:p>
    <w:p w:rsidR="007521E8" w:rsidRDefault="007521E8"/>
    <w:sectPr w:rsidR="007521E8" w:rsidSect="007521E8">
      <w:footerReference w:type="default" r:id="rId9"/>
      <w:pgSz w:w="11906" w:h="16838"/>
      <w:pgMar w:top="1440" w:right="1800" w:bottom="1440" w:left="1800" w:header="851" w:footer="992" w:gutter="0"/>
      <w:pgNumType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42B" w:rsidRDefault="0055042B" w:rsidP="007521E8">
      <w:r>
        <w:separator/>
      </w:r>
    </w:p>
  </w:endnote>
  <w:endnote w:type="continuationSeparator" w:id="1">
    <w:p w:rsidR="0055042B" w:rsidRDefault="0055042B" w:rsidP="007521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方正小标宋简体">
    <w:altName w:val="Arial Unicode MS"/>
    <w:charset w:val="86"/>
    <w:family w:val="script"/>
    <w:pitch w:val="default"/>
    <w:sig w:usb0="00000000"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方正楷体简体">
    <w:altName w:val="Arial Unicode MS"/>
    <w:charset w:val="86"/>
    <w:family w:val="script"/>
    <w:pitch w:val="default"/>
    <w:sig w:usb0="00000000" w:usb1="080E0000" w:usb2="00000000" w:usb3="00000000" w:csb0="00040000" w:csb1="00000000"/>
  </w:font>
  <w:font w:name="方正黑体简体">
    <w:altName w:val="Arial Unicode MS"/>
    <w:charset w:val="86"/>
    <w:family w:val="script"/>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方正仿宋简体">
    <w:altName w:val="Arial Unicode MS"/>
    <w:charset w:val="86"/>
    <w:family w:val="script"/>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E8" w:rsidRDefault="007521E8">
    <w:pPr>
      <w:pStyle w:val="a5"/>
    </w:pPr>
    <w:r>
      <w:pict>
        <v:shapetype id="_x0000_t202" coordsize="21600,21600" o:spt="202" path="m,l,21600r21600,l21600,xe">
          <v:stroke joinstyle="miter"/>
          <v:path gradientshapeok="t" o:connecttype="rect"/>
        </v:shapetype>
        <v:shape id="_x0000_s2054" type="#_x0000_t202" style="position:absolute;margin-left:104pt;margin-top:0;width:2in;height:2in;z-index:251662336;mso-wrap-style:none;mso-position-horizontal:outside;mso-position-horizontal-relative:margin" filled="f" stroked="f">
          <v:textbox style="mso-fit-shape-to-text:t" inset="0,0,0,0">
            <w:txbxContent>
              <w:p w:rsidR="007521E8" w:rsidRDefault="0055042B">
                <w:pPr>
                  <w:pStyle w:val="a5"/>
                </w:pPr>
                <w:r>
                  <w:rPr>
                    <w:rFonts w:hint="eastAsia"/>
                    <w:sz w:val="28"/>
                    <w:szCs w:val="28"/>
                  </w:rPr>
                  <w:t>—</w:t>
                </w:r>
                <w:r w:rsidR="007521E8">
                  <w:rPr>
                    <w:sz w:val="28"/>
                    <w:szCs w:val="28"/>
                  </w:rPr>
                  <w:fldChar w:fldCharType="begin"/>
                </w:r>
                <w:r>
                  <w:rPr>
                    <w:sz w:val="28"/>
                    <w:szCs w:val="28"/>
                  </w:rPr>
                  <w:instrText xml:space="preserve"> PAGE  \* MERGEFORMAT </w:instrText>
                </w:r>
                <w:r w:rsidR="007521E8">
                  <w:rPr>
                    <w:sz w:val="28"/>
                    <w:szCs w:val="28"/>
                  </w:rPr>
                  <w:fldChar w:fldCharType="separate"/>
                </w:r>
                <w:r w:rsidR="00155910">
                  <w:rPr>
                    <w:noProof/>
                    <w:sz w:val="28"/>
                    <w:szCs w:val="28"/>
                  </w:rPr>
                  <w:t>2</w:t>
                </w:r>
                <w:r w:rsidR="007521E8">
                  <w:rPr>
                    <w:sz w:val="28"/>
                    <w:szCs w:val="28"/>
                  </w:rPr>
                  <w:fldChar w:fldCharType="end"/>
                </w:r>
                <w:r>
                  <w:rPr>
                    <w:rFonts w:hint="eastAsia"/>
                    <w:sz w:val="28"/>
                    <w:szCs w:val="28"/>
                  </w:rPr>
                  <w:t>—</w:t>
                </w:r>
              </w:p>
            </w:txbxContent>
          </v:textbox>
          <w10:wrap anchorx="margin"/>
        </v:shape>
      </w:pict>
    </w:r>
    <w:r>
      <w:pict>
        <v:shape id="_x0000_s2052" type="#_x0000_t202" style="position:absolute;margin-left:104pt;margin-top:0;width:2in;height:2in;z-index:251660288;mso-wrap-style:none;mso-position-horizontal:outside;mso-position-horizontal-relative:margin" filled="f" stroked="f">
          <v:textbox style="mso-fit-shape-to-text:t" inset="0,0,0,0">
            <w:txbxContent>
              <w:p w:rsidR="007521E8" w:rsidRDefault="007521E8">
                <w:pPr>
                  <w:pStyle w:val="a5"/>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E8" w:rsidRDefault="007521E8">
    <w:pPr>
      <w:pStyle w:val="a5"/>
    </w:pPr>
    <w:r>
      <w:pict>
        <v:shapetype id="_x0000_t202" coordsize="21600,21600" o:spt="202" path="m,l,21600r21600,l21600,xe">
          <v:stroke joinstyle="miter"/>
          <v:path gradientshapeok="t" o:connecttype="rect"/>
        </v:shapetype>
        <v:shape id="_x0000_s2053" type="#_x0000_t202" style="position:absolute;margin-left:104pt;margin-top:0;width:2in;height:2in;z-index:251661312;mso-wrap-style:none;mso-position-horizontal:outside;mso-position-horizontal-relative:margin" filled="f" stroked="f">
          <v:textbox style="mso-fit-shape-to-text:t" inset="0,0,0,0">
            <w:txbxContent>
              <w:p w:rsidR="007521E8" w:rsidRDefault="0055042B">
                <w:pPr>
                  <w:pStyle w:val="a5"/>
                </w:pPr>
                <w:r>
                  <w:rPr>
                    <w:rFonts w:hint="eastAsia"/>
                    <w:sz w:val="28"/>
                    <w:szCs w:val="28"/>
                  </w:rPr>
                  <w:t>—</w:t>
                </w:r>
                <w:r w:rsidR="007521E8">
                  <w:rPr>
                    <w:sz w:val="28"/>
                    <w:szCs w:val="28"/>
                  </w:rPr>
                  <w:fldChar w:fldCharType="begin"/>
                </w:r>
                <w:r>
                  <w:rPr>
                    <w:sz w:val="28"/>
                    <w:szCs w:val="28"/>
                  </w:rPr>
                  <w:instrText xml:space="preserve"> PAGE  \* MERGEFORMAT </w:instrText>
                </w:r>
                <w:r w:rsidR="007521E8">
                  <w:rPr>
                    <w:sz w:val="28"/>
                    <w:szCs w:val="28"/>
                  </w:rPr>
                  <w:fldChar w:fldCharType="separate"/>
                </w:r>
                <w:r w:rsidR="00155910">
                  <w:rPr>
                    <w:noProof/>
                    <w:sz w:val="28"/>
                    <w:szCs w:val="28"/>
                  </w:rPr>
                  <w:t>3</w:t>
                </w:r>
                <w:r w:rsidR="007521E8">
                  <w:rPr>
                    <w:sz w:val="28"/>
                    <w:szCs w:val="28"/>
                  </w:rPr>
                  <w:fldChar w:fldCharType="end"/>
                </w:r>
                <w:r>
                  <w:rPr>
                    <w:rFonts w:hint="eastAsia"/>
                    <w:sz w:val="28"/>
                    <w:szCs w:val="28"/>
                  </w:rPr>
                  <w:t>—</w:t>
                </w:r>
              </w:p>
            </w:txbxContent>
          </v:textbox>
          <w10:wrap anchorx="margin"/>
        </v:shape>
      </w:pict>
    </w:r>
    <w:r>
      <w:pict>
        <v:shape id="_x0000_s2050" type="#_x0000_t202" style="position:absolute;margin-left:104pt;margin-top:0;width:2in;height:2in;z-index:251659264;mso-wrap-style:none;mso-position-horizontal:outside;mso-position-horizontal-relative:margin" filled="f" stroked="f">
          <v:textbox style="mso-fit-shape-to-text:t" inset="0,0,0,0">
            <w:txbxContent>
              <w:p w:rsidR="007521E8" w:rsidRDefault="007521E8">
                <w:pPr>
                  <w:pStyle w:val="a5"/>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42B" w:rsidRDefault="0055042B" w:rsidP="007521E8">
      <w:r>
        <w:separator/>
      </w:r>
    </w:p>
  </w:footnote>
  <w:footnote w:type="continuationSeparator" w:id="1">
    <w:p w:rsidR="0055042B" w:rsidRDefault="0055042B" w:rsidP="007521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357C"/>
    <w:rsid w:val="00011D4A"/>
    <w:rsid w:val="00074EE5"/>
    <w:rsid w:val="00077560"/>
    <w:rsid w:val="000C3EEB"/>
    <w:rsid w:val="001002C3"/>
    <w:rsid w:val="00117793"/>
    <w:rsid w:val="00152E6D"/>
    <w:rsid w:val="00155335"/>
    <w:rsid w:val="00155910"/>
    <w:rsid w:val="001600AC"/>
    <w:rsid w:val="0018357C"/>
    <w:rsid w:val="00191B88"/>
    <w:rsid w:val="00210D93"/>
    <w:rsid w:val="00283519"/>
    <w:rsid w:val="0030238A"/>
    <w:rsid w:val="00316D56"/>
    <w:rsid w:val="00332569"/>
    <w:rsid w:val="003522D6"/>
    <w:rsid w:val="003B32D8"/>
    <w:rsid w:val="003D129C"/>
    <w:rsid w:val="003D2EFB"/>
    <w:rsid w:val="003D4B0B"/>
    <w:rsid w:val="005156BA"/>
    <w:rsid w:val="0054150F"/>
    <w:rsid w:val="00544076"/>
    <w:rsid w:val="0055042B"/>
    <w:rsid w:val="005B7787"/>
    <w:rsid w:val="005C643D"/>
    <w:rsid w:val="005D0DD0"/>
    <w:rsid w:val="0065438B"/>
    <w:rsid w:val="006B15EA"/>
    <w:rsid w:val="006B7A80"/>
    <w:rsid w:val="006F3B4A"/>
    <w:rsid w:val="007368DC"/>
    <w:rsid w:val="007521E8"/>
    <w:rsid w:val="00765407"/>
    <w:rsid w:val="008A7B12"/>
    <w:rsid w:val="008D069F"/>
    <w:rsid w:val="00916ABB"/>
    <w:rsid w:val="00931E20"/>
    <w:rsid w:val="00962556"/>
    <w:rsid w:val="00971CCF"/>
    <w:rsid w:val="009949D3"/>
    <w:rsid w:val="00A97211"/>
    <w:rsid w:val="00AD5B28"/>
    <w:rsid w:val="00B73A28"/>
    <w:rsid w:val="00B76C03"/>
    <w:rsid w:val="00BA6615"/>
    <w:rsid w:val="00BC0579"/>
    <w:rsid w:val="00BE2B2C"/>
    <w:rsid w:val="00C64FEB"/>
    <w:rsid w:val="00CA5D8F"/>
    <w:rsid w:val="00CF46ED"/>
    <w:rsid w:val="00D202EC"/>
    <w:rsid w:val="00D2043D"/>
    <w:rsid w:val="00D651E9"/>
    <w:rsid w:val="00DB58C2"/>
    <w:rsid w:val="00DD7DAB"/>
    <w:rsid w:val="00DF3777"/>
    <w:rsid w:val="00E4038B"/>
    <w:rsid w:val="00E4183A"/>
    <w:rsid w:val="00EC0A35"/>
    <w:rsid w:val="00F80C69"/>
    <w:rsid w:val="00FA6008"/>
    <w:rsid w:val="00FC610B"/>
    <w:rsid w:val="00FE5314"/>
    <w:rsid w:val="0614552E"/>
    <w:rsid w:val="28910831"/>
    <w:rsid w:val="40F01E34"/>
    <w:rsid w:val="46B33315"/>
    <w:rsid w:val="48724208"/>
    <w:rsid w:val="4DD770F3"/>
    <w:rsid w:val="4E651A33"/>
    <w:rsid w:val="507A738D"/>
    <w:rsid w:val="5DAF4E4F"/>
    <w:rsid w:val="61A56D51"/>
    <w:rsid w:val="62871B2E"/>
    <w:rsid w:val="78CA0C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Body Text First Indent 2" w:semiHidden="0" w:unhideWhenUsed="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521E8"/>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7521E8"/>
    <w:pPr>
      <w:jc w:val="center"/>
    </w:pPr>
    <w:rPr>
      <w:rFonts w:eastAsia="黑体"/>
      <w:sz w:val="36"/>
    </w:rPr>
  </w:style>
  <w:style w:type="paragraph" w:styleId="a4">
    <w:name w:val="Body Text Indent"/>
    <w:basedOn w:val="a"/>
    <w:link w:val="Char"/>
    <w:uiPriority w:val="99"/>
    <w:semiHidden/>
    <w:unhideWhenUsed/>
    <w:qFormat/>
    <w:rsid w:val="007521E8"/>
    <w:pPr>
      <w:spacing w:after="120"/>
      <w:ind w:leftChars="200" w:left="420"/>
    </w:pPr>
  </w:style>
  <w:style w:type="paragraph" w:styleId="a5">
    <w:name w:val="footer"/>
    <w:basedOn w:val="a"/>
    <w:link w:val="Char0"/>
    <w:uiPriority w:val="99"/>
    <w:semiHidden/>
    <w:unhideWhenUsed/>
    <w:qFormat/>
    <w:rsid w:val="007521E8"/>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7521E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rsid w:val="0075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2">
    <w:name w:val="Body Text First Indent 2"/>
    <w:basedOn w:val="a4"/>
    <w:next w:val="a"/>
    <w:link w:val="2Char"/>
    <w:uiPriority w:val="99"/>
    <w:qFormat/>
    <w:rsid w:val="007521E8"/>
    <w:pPr>
      <w:ind w:firstLineChars="200" w:firstLine="420"/>
    </w:pPr>
    <w:rPr>
      <w:rFonts w:eastAsia="仿宋_GB2312"/>
      <w:sz w:val="32"/>
      <w:szCs w:val="32"/>
    </w:rPr>
  </w:style>
  <w:style w:type="character" w:customStyle="1" w:styleId="HTMLChar">
    <w:name w:val="HTML 预设格式 Char"/>
    <w:basedOn w:val="a1"/>
    <w:link w:val="HTML"/>
    <w:rsid w:val="007521E8"/>
    <w:rPr>
      <w:rFonts w:ascii="宋体" w:eastAsia="宋体" w:hAnsi="宋体" w:cs="Times New Roman"/>
      <w:kern w:val="0"/>
      <w:sz w:val="24"/>
      <w:szCs w:val="24"/>
    </w:rPr>
  </w:style>
  <w:style w:type="character" w:customStyle="1" w:styleId="Char">
    <w:name w:val="正文文本缩进 Char"/>
    <w:basedOn w:val="a1"/>
    <w:link w:val="a4"/>
    <w:uiPriority w:val="99"/>
    <w:semiHidden/>
    <w:rsid w:val="007521E8"/>
    <w:rPr>
      <w:rFonts w:ascii="Times New Roman" w:eastAsia="宋体" w:hAnsi="Times New Roman" w:cs="Times New Roman"/>
      <w:szCs w:val="24"/>
    </w:rPr>
  </w:style>
  <w:style w:type="character" w:customStyle="1" w:styleId="2Char">
    <w:name w:val="正文首行缩进 2 Char"/>
    <w:basedOn w:val="Char"/>
    <w:link w:val="2"/>
    <w:uiPriority w:val="99"/>
    <w:qFormat/>
    <w:rsid w:val="007521E8"/>
    <w:rPr>
      <w:rFonts w:eastAsia="仿宋_GB2312"/>
      <w:sz w:val="32"/>
      <w:szCs w:val="32"/>
    </w:rPr>
  </w:style>
  <w:style w:type="character" w:customStyle="1" w:styleId="Char1">
    <w:name w:val="页眉 Char"/>
    <w:basedOn w:val="a1"/>
    <w:link w:val="a6"/>
    <w:uiPriority w:val="99"/>
    <w:semiHidden/>
    <w:qFormat/>
    <w:rsid w:val="007521E8"/>
    <w:rPr>
      <w:rFonts w:ascii="Times New Roman" w:eastAsia="宋体" w:hAnsi="Times New Roman" w:cs="Times New Roman"/>
      <w:sz w:val="18"/>
      <w:szCs w:val="18"/>
    </w:rPr>
  </w:style>
  <w:style w:type="character" w:customStyle="1" w:styleId="Char0">
    <w:name w:val="页脚 Char"/>
    <w:basedOn w:val="a1"/>
    <w:link w:val="a5"/>
    <w:uiPriority w:val="99"/>
    <w:semiHidden/>
    <w:qFormat/>
    <w:rsid w:val="007521E8"/>
    <w:rPr>
      <w:rFonts w:ascii="Times New Roman" w:eastAsia="宋体" w:hAnsi="Times New Roman" w:cs="Times New Roman"/>
      <w:sz w:val="18"/>
      <w:szCs w:val="18"/>
    </w:rPr>
  </w:style>
  <w:style w:type="paragraph" w:customStyle="1" w:styleId="MessageHeader">
    <w:name w:val="MessageHeader"/>
    <w:basedOn w:val="a"/>
    <w:next w:val="BodyText"/>
    <w:qFormat/>
    <w:rsid w:val="007521E8"/>
    <w:pPr>
      <w:pBdr>
        <w:top w:val="none" w:sz="0" w:space="1" w:color="000000"/>
        <w:left w:val="none" w:sz="0" w:space="1" w:color="000000"/>
        <w:bottom w:val="none" w:sz="0" w:space="1" w:color="000000"/>
        <w:right w:val="none" w:sz="0" w:space="1" w:color="000000"/>
      </w:pBdr>
      <w:ind w:firstLine="867"/>
      <w:textAlignment w:val="baseline"/>
    </w:pPr>
    <w:rPr>
      <w:rFonts w:ascii="Cambria" w:eastAsia="微软雅黑" w:hAnsi="Cambria"/>
      <w:spacing w:val="16"/>
    </w:rPr>
  </w:style>
  <w:style w:type="paragraph" w:customStyle="1" w:styleId="BodyText">
    <w:name w:val="BodyText"/>
    <w:basedOn w:val="a"/>
    <w:next w:val="a"/>
    <w:qFormat/>
    <w:rsid w:val="007521E8"/>
    <w:pPr>
      <w:widowControl/>
      <w:spacing w:line="360" w:lineRule="exact"/>
      <w:jc w:val="center"/>
      <w:textAlignment w:val="baseline"/>
    </w:pPr>
    <w:rPr>
      <w:kern w:val="0"/>
      <w:szCs w:val="21"/>
    </w:rPr>
  </w:style>
  <w:style w:type="paragraph" w:styleId="a7">
    <w:name w:val="List Paragraph"/>
    <w:basedOn w:val="a"/>
    <w:uiPriority w:val="99"/>
    <w:unhideWhenUsed/>
    <w:rsid w:val="006F3B4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2054" textRotate="1"/>
    <customShpInfo spid="_x0000_s2052" textRotate="1"/>
    <customShpInfo spid="_x0000_s2053" textRotate="1"/>
    <customShpInfo spid="_x0000_s2050" textRotate="1"/>
  </customShpExts>
</s:customData>
</file>

<file path=customXml/itemProps1.xml><?xml version="1.0" encoding="utf-8"?>
<ds:datastoreItem xmlns:ds="http://schemas.openxmlformats.org/officeDocument/2006/customXml" ds:itemID="{7E299177-2E09-4536-A11F-E7A671BB514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730</Words>
  <Characters>4164</Characters>
  <Application>Microsoft Office Word</Application>
  <DocSecurity>0</DocSecurity>
  <Lines>34</Lines>
  <Paragraphs>9</Paragraphs>
  <ScaleCrop>false</ScaleCrop>
  <Company>MS</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姜堃</dc:creator>
  <cp:lastModifiedBy>姜堃</cp:lastModifiedBy>
  <cp:revision>57</cp:revision>
  <dcterms:created xsi:type="dcterms:W3CDTF">2024-01-17T03:18:00Z</dcterms:created>
  <dcterms:modified xsi:type="dcterms:W3CDTF">2024-01-23T02:38:00Z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